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81" w:rsidRPr="002F3FEA" w:rsidRDefault="00361A84" w:rsidP="002F3FEA">
      <w:pPr>
        <w:jc w:val="center"/>
        <w:rPr>
          <w:rFonts w:ascii="Times New Roman" w:hAnsi="Times New Roman" w:cs="Times New Roman"/>
          <w:b/>
          <w:sz w:val="24"/>
          <w:szCs w:val="24"/>
        </w:rPr>
      </w:pPr>
      <w:bookmarkStart w:id="0" w:name="_GoBack"/>
      <w:bookmarkEnd w:id="0"/>
      <w:r w:rsidRPr="002F3FEA">
        <w:rPr>
          <w:rFonts w:ascii="Times New Roman" w:hAnsi="Times New Roman" w:cs="Times New Roman"/>
          <w:b/>
          <w:sz w:val="24"/>
          <w:szCs w:val="24"/>
        </w:rPr>
        <w:t xml:space="preserve">Estimating Boundary Layer Depth at the South Pole Using Only Standard Meteorological Data </w:t>
      </w:r>
      <w:r w:rsidR="00C00507" w:rsidRPr="002F3FEA">
        <w:rPr>
          <w:rFonts w:ascii="Times New Roman" w:hAnsi="Times New Roman" w:cs="Times New Roman"/>
          <w:b/>
          <w:sz w:val="24"/>
          <w:szCs w:val="24"/>
        </w:rPr>
        <w:t xml:space="preserve">to use in the </w:t>
      </w:r>
      <w:r w:rsidRPr="002F3FEA">
        <w:rPr>
          <w:rFonts w:ascii="Times New Roman" w:hAnsi="Times New Roman" w:cs="Times New Roman"/>
          <w:b/>
          <w:sz w:val="24"/>
          <w:szCs w:val="24"/>
        </w:rPr>
        <w:t>Interpretation of Nitric Acid Concentrations</w:t>
      </w:r>
    </w:p>
    <w:p w:rsidR="00361A84" w:rsidRDefault="00361A84" w:rsidP="002F3FEA">
      <w:pPr>
        <w:spacing w:after="0"/>
        <w:rPr>
          <w:rFonts w:ascii="Times New Roman" w:hAnsi="Times New Roman" w:cs="Times New Roman"/>
          <w:sz w:val="24"/>
          <w:szCs w:val="24"/>
          <w:vertAlign w:val="superscript"/>
        </w:rPr>
      </w:pPr>
      <w:r w:rsidRPr="00570E20">
        <w:rPr>
          <w:rFonts w:ascii="Times New Roman" w:hAnsi="Times New Roman" w:cs="Times New Roman"/>
          <w:sz w:val="24"/>
          <w:szCs w:val="24"/>
        </w:rPr>
        <w:t>W.D. Neff</w:t>
      </w:r>
      <w:r w:rsidR="00062C4D" w:rsidRPr="00062C4D">
        <w:rPr>
          <w:rFonts w:ascii="Times New Roman" w:hAnsi="Times New Roman" w:cs="Times New Roman"/>
          <w:sz w:val="24"/>
          <w:szCs w:val="24"/>
          <w:vertAlign w:val="superscript"/>
        </w:rPr>
        <w:t>1</w:t>
      </w:r>
      <w:r w:rsidRPr="00570E20">
        <w:rPr>
          <w:rFonts w:ascii="Times New Roman" w:hAnsi="Times New Roman" w:cs="Times New Roman"/>
          <w:sz w:val="24"/>
          <w:szCs w:val="24"/>
        </w:rPr>
        <w:t>, D.D. Davis</w:t>
      </w:r>
      <w:r w:rsidR="00062C4D" w:rsidRPr="00062C4D">
        <w:rPr>
          <w:rFonts w:ascii="Times New Roman" w:hAnsi="Times New Roman" w:cs="Times New Roman"/>
          <w:sz w:val="24"/>
          <w:szCs w:val="24"/>
          <w:vertAlign w:val="superscript"/>
        </w:rPr>
        <w:t>2</w:t>
      </w:r>
    </w:p>
    <w:p w:rsidR="002F3FEA" w:rsidRDefault="00062C4D" w:rsidP="002F3FE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Cooperative Institute for Research in the Environmental Sciences, University of Colorado, Boulder Colorado</w:t>
      </w:r>
    </w:p>
    <w:p w:rsidR="00062C4D" w:rsidRPr="00062C4D" w:rsidRDefault="00062C4D" w:rsidP="002F3FEA">
      <w:pPr>
        <w:spacing w:line="240" w:lineRule="auto"/>
        <w:rPr>
          <w:rFonts w:ascii="Times New Roman" w:hAnsi="Times New Roman" w:cs="Times New Roman"/>
          <w:sz w:val="24"/>
          <w:szCs w:val="24"/>
        </w:rPr>
      </w:pPr>
      <w:r w:rsidRPr="002F3FEA">
        <w:rPr>
          <w:rFonts w:ascii="Times New Roman" w:hAnsi="Times New Roman" w:cs="Times New Roman"/>
          <w:sz w:val="24"/>
          <w:szCs w:val="24"/>
          <w:vertAlign w:val="superscript"/>
        </w:rPr>
        <w:t>2</w:t>
      </w:r>
      <w:r w:rsidR="002F3FEA" w:rsidRPr="002F3FEA">
        <w:rPr>
          <w:rFonts w:ascii="Times New Roman" w:hAnsi="Times New Roman" w:cs="Times New Roman"/>
          <w:sz w:val="24"/>
          <w:szCs w:val="24"/>
        </w:rPr>
        <w:t>School of Earth and Atmospheric Science, Georgia Institute of Technology, Atlanta, GA 30332, USA</w:t>
      </w:r>
    </w:p>
    <w:p w:rsidR="00361A84" w:rsidRPr="00570E20" w:rsidRDefault="00332929" w:rsidP="00332929">
      <w:pPr>
        <w:spacing w:after="0" w:line="240" w:lineRule="auto"/>
        <w:ind w:firstLine="360"/>
        <w:rPr>
          <w:rFonts w:ascii="Times New Roman" w:hAnsi="Times New Roman" w:cs="Times New Roman"/>
          <w:sz w:val="24"/>
          <w:szCs w:val="24"/>
        </w:rPr>
      </w:pPr>
      <w:r w:rsidRPr="00570E20">
        <w:rPr>
          <w:rFonts w:ascii="Times New Roman" w:hAnsi="Times New Roman" w:cs="Times New Roman"/>
          <w:sz w:val="24"/>
          <w:szCs w:val="24"/>
        </w:rPr>
        <w:t>The Investigation of Sulfur Chemistry in the Antarctic Troposphere (ISCAT) field programs in the austral summers of 1998 and again in 2000</w:t>
      </w:r>
      <w:r w:rsidR="00DC6D51">
        <w:rPr>
          <w:rFonts w:ascii="Times New Roman" w:hAnsi="Times New Roman" w:cs="Times New Roman"/>
          <w:sz w:val="24"/>
          <w:szCs w:val="24"/>
        </w:rPr>
        <w:t xml:space="preserve"> </w:t>
      </w:r>
      <w:r w:rsidR="00DC6D51">
        <w:rPr>
          <w:rFonts w:ascii="Times New Roman" w:hAnsi="Times New Roman" w:cs="Times New Roman"/>
          <w:sz w:val="24"/>
          <w:szCs w:val="24"/>
        </w:rPr>
        <w:fldChar w:fldCharType="begin">
          <w:fldData xml:space="preserve">PEVuZE5vdGU+PENpdGU+PEF1dGhvcj5EYXZpczwvQXV0aG9yPjxZZWFyPjIwMDE8L1llYXI+PFJl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</w:fldData>
        </w:fldChar>
      </w:r>
      <w:r w:rsidR="00DC6D51">
        <w:rPr>
          <w:rFonts w:ascii="Times New Roman" w:hAnsi="Times New Roman" w:cs="Times New Roman"/>
          <w:sz w:val="24"/>
          <w:szCs w:val="24"/>
        </w:rPr>
        <w:instrText xml:space="preserve"> ADDIN EN.CITE </w:instrText>
      </w:r>
      <w:r w:rsidR="00DC6D51">
        <w:rPr>
          <w:rFonts w:ascii="Times New Roman" w:hAnsi="Times New Roman" w:cs="Times New Roman"/>
          <w:sz w:val="24"/>
          <w:szCs w:val="24"/>
        </w:rPr>
        <w:fldChar w:fldCharType="begin">
          <w:fldData xml:space="preserve">PEVuZE5vdGU+PENpdGU+PEF1dGhvcj5EYXZpczwvQXV0aG9yPjxZZWFyPjIwMDE8L1llYXI+PFJl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</w:fldData>
        </w:fldChar>
      </w:r>
      <w:r w:rsidR="00DC6D51">
        <w:rPr>
          <w:rFonts w:ascii="Times New Roman" w:hAnsi="Times New Roman" w:cs="Times New Roman"/>
          <w:sz w:val="24"/>
          <w:szCs w:val="24"/>
        </w:rPr>
        <w:instrText xml:space="preserve"> ADDIN EN.CITE.DATA </w:instrText>
      </w:r>
      <w:r w:rsidR="00DC6D51">
        <w:rPr>
          <w:rFonts w:ascii="Times New Roman" w:hAnsi="Times New Roman" w:cs="Times New Roman"/>
          <w:sz w:val="24"/>
          <w:szCs w:val="24"/>
        </w:rPr>
      </w:r>
      <w:r w:rsidR="00DC6D51">
        <w:rPr>
          <w:rFonts w:ascii="Times New Roman" w:hAnsi="Times New Roman" w:cs="Times New Roman"/>
          <w:sz w:val="24"/>
          <w:szCs w:val="24"/>
        </w:rPr>
        <w:fldChar w:fldCharType="end"/>
      </w:r>
      <w:r w:rsidR="00DC6D51">
        <w:rPr>
          <w:rFonts w:ascii="Times New Roman" w:hAnsi="Times New Roman" w:cs="Times New Roman"/>
          <w:sz w:val="24"/>
          <w:szCs w:val="24"/>
        </w:rPr>
      </w:r>
      <w:r w:rsidR="00DC6D51">
        <w:rPr>
          <w:rFonts w:ascii="Times New Roman" w:hAnsi="Times New Roman" w:cs="Times New Roman"/>
          <w:sz w:val="24"/>
          <w:szCs w:val="24"/>
        </w:rPr>
        <w:fldChar w:fldCharType="separate"/>
      </w:r>
      <w:r w:rsidR="00DC6D51">
        <w:rPr>
          <w:rFonts w:ascii="Times New Roman" w:hAnsi="Times New Roman" w:cs="Times New Roman"/>
          <w:noProof/>
          <w:sz w:val="24"/>
          <w:szCs w:val="24"/>
        </w:rPr>
        <w:t>(</w:t>
      </w:r>
      <w:hyperlink w:anchor="_ENREF_1" w:tooltip="Davis, 2004 #3" w:history="1">
        <w:r w:rsidR="00DA7397">
          <w:rPr>
            <w:rFonts w:ascii="Times New Roman" w:hAnsi="Times New Roman" w:cs="Times New Roman"/>
            <w:noProof/>
            <w:sz w:val="24"/>
            <w:szCs w:val="24"/>
          </w:rPr>
          <w:t>Davis et al. 2004</w:t>
        </w:r>
      </w:hyperlink>
      <w:r w:rsidR="00DC6D51">
        <w:rPr>
          <w:rFonts w:ascii="Times New Roman" w:hAnsi="Times New Roman" w:cs="Times New Roman"/>
          <w:noProof/>
          <w:sz w:val="24"/>
          <w:szCs w:val="24"/>
        </w:rPr>
        <w:t xml:space="preserve">; </w:t>
      </w:r>
      <w:hyperlink w:anchor="_ENREF_2" w:tooltip="Davis, 2001 #140" w:history="1">
        <w:r w:rsidR="00DA7397">
          <w:rPr>
            <w:rFonts w:ascii="Times New Roman" w:hAnsi="Times New Roman" w:cs="Times New Roman"/>
            <w:noProof/>
            <w:sz w:val="24"/>
            <w:szCs w:val="24"/>
          </w:rPr>
          <w:t>Davis et al. 2001</w:t>
        </w:r>
      </w:hyperlink>
      <w:r w:rsidR="00DC6D51">
        <w:rPr>
          <w:rFonts w:ascii="Times New Roman" w:hAnsi="Times New Roman" w:cs="Times New Roman"/>
          <w:noProof/>
          <w:sz w:val="24"/>
          <w:szCs w:val="24"/>
        </w:rPr>
        <w:t>)</w:t>
      </w:r>
      <w:r w:rsidR="00DC6D51">
        <w:rPr>
          <w:rFonts w:ascii="Times New Roman" w:hAnsi="Times New Roman" w:cs="Times New Roman"/>
          <w:sz w:val="24"/>
          <w:szCs w:val="24"/>
        </w:rPr>
        <w:fldChar w:fldCharType="end"/>
      </w:r>
      <w:r w:rsidRPr="00570E20">
        <w:rPr>
          <w:rFonts w:ascii="Times New Roman" w:hAnsi="Times New Roman" w:cs="Times New Roman"/>
          <w:sz w:val="24"/>
          <w:szCs w:val="24"/>
        </w:rPr>
        <w:t xml:space="preserve"> discovered unusually high nitric oxide (NO) concentrations at the South Pole.   These early ana</w:t>
      </w:r>
      <w:r w:rsidR="00570E20">
        <w:rPr>
          <w:rFonts w:ascii="Times New Roman" w:hAnsi="Times New Roman" w:cs="Times New Roman"/>
          <w:sz w:val="24"/>
          <w:szCs w:val="24"/>
        </w:rPr>
        <w:t xml:space="preserve">lyses concluded that the high </w:t>
      </w:r>
      <w:r w:rsidRPr="00570E20">
        <w:rPr>
          <w:rFonts w:ascii="Times New Roman" w:hAnsi="Times New Roman" w:cs="Times New Roman"/>
          <w:sz w:val="24"/>
          <w:szCs w:val="24"/>
        </w:rPr>
        <w:t>NO levels were associated with shallow stabl</w:t>
      </w:r>
      <w:r w:rsidR="00C00507">
        <w:rPr>
          <w:rFonts w:ascii="Times New Roman" w:hAnsi="Times New Roman" w:cs="Times New Roman"/>
          <w:sz w:val="24"/>
          <w:szCs w:val="24"/>
        </w:rPr>
        <w:t xml:space="preserve">e boundary layers, concomitant </w:t>
      </w:r>
      <w:r w:rsidR="00950064">
        <w:rPr>
          <w:rFonts w:ascii="Times New Roman" w:hAnsi="Times New Roman" w:cs="Times New Roman"/>
          <w:sz w:val="24"/>
          <w:szCs w:val="24"/>
        </w:rPr>
        <w:t>with light winds,</w:t>
      </w:r>
      <w:r w:rsidR="00DC6D51">
        <w:rPr>
          <w:rFonts w:ascii="Times New Roman" w:hAnsi="Times New Roman" w:cs="Times New Roman"/>
          <w:sz w:val="24"/>
          <w:szCs w:val="24"/>
        </w:rPr>
        <w:t xml:space="preserve"> and colder temperatures</w:t>
      </w:r>
      <w:r w:rsidRPr="00570E20">
        <w:rPr>
          <w:rFonts w:ascii="Times New Roman" w:hAnsi="Times New Roman" w:cs="Times New Roman"/>
          <w:sz w:val="24"/>
          <w:szCs w:val="24"/>
        </w:rPr>
        <w:t xml:space="preserve">.  </w:t>
      </w:r>
      <w:r w:rsidR="00950064">
        <w:rPr>
          <w:rFonts w:ascii="Times New Roman" w:hAnsi="Times New Roman" w:cs="Times New Roman"/>
          <w:sz w:val="24"/>
          <w:szCs w:val="24"/>
        </w:rPr>
        <w:t>Davis et al.</w:t>
      </w:r>
      <w:r w:rsidRPr="00570E20">
        <w:rPr>
          <w:rFonts w:ascii="Times New Roman" w:hAnsi="Times New Roman" w:cs="Times New Roman"/>
          <w:sz w:val="24"/>
          <w:szCs w:val="24"/>
        </w:rPr>
        <w:t xml:space="preserve"> also argu</w:t>
      </w:r>
      <w:r w:rsidR="00DA7397">
        <w:rPr>
          <w:rFonts w:ascii="Times New Roman" w:hAnsi="Times New Roman" w:cs="Times New Roman"/>
          <w:sz w:val="24"/>
          <w:szCs w:val="24"/>
        </w:rPr>
        <w:t>ed that the high levels of NO</w:t>
      </w:r>
      <w:r w:rsidRPr="00570E20">
        <w:rPr>
          <w:rFonts w:ascii="Times New Roman" w:hAnsi="Times New Roman" w:cs="Times New Roman"/>
          <w:sz w:val="24"/>
          <w:szCs w:val="24"/>
        </w:rPr>
        <w:t xml:space="preserve"> at the South Pole, compared to other polar sites, were partly due to the long fetches for air parcels in the katabatic flow from the Antarctic high plateau and the lack of a diurnal cycle in sunlight allowing continuous photolysis of snow nitrate.  </w:t>
      </w:r>
      <w:r w:rsidR="00950064">
        <w:rPr>
          <w:rFonts w:ascii="Times New Roman" w:hAnsi="Times New Roman" w:cs="Times New Roman"/>
          <w:sz w:val="24"/>
          <w:szCs w:val="24"/>
        </w:rPr>
        <w:t>This led to a</w:t>
      </w:r>
      <w:r w:rsidRPr="00570E20">
        <w:rPr>
          <w:rFonts w:ascii="Times New Roman" w:hAnsi="Times New Roman" w:cs="Times New Roman"/>
          <w:sz w:val="24"/>
          <w:szCs w:val="24"/>
        </w:rPr>
        <w:t xml:space="preserve"> major field program in 2003 to examine this new phenomenon, the </w:t>
      </w:r>
      <w:r w:rsidRPr="00570E20">
        <w:rPr>
          <w:rFonts w:ascii="Times New Roman" w:eastAsia="Arial Unicode MS" w:hAnsi="Times New Roman" w:cs="Times New Roman"/>
          <w:color w:val="2E2E2E"/>
          <w:sz w:val="24"/>
          <w:szCs w:val="24"/>
          <w:shd w:val="clear" w:color="auto" w:fill="FFFFFF"/>
        </w:rPr>
        <w:t>Antarctic Tropospheric Chemistry Investigation (</w:t>
      </w:r>
      <w:r w:rsidRPr="00570E20">
        <w:rPr>
          <w:rFonts w:ascii="Times New Roman" w:hAnsi="Times New Roman" w:cs="Times New Roman"/>
          <w:sz w:val="24"/>
          <w:szCs w:val="24"/>
        </w:rPr>
        <w:t xml:space="preserve">ANTCI), which involved ground-based measurements at the South Pole as well as light aircraft probing over more extensive areas of the Antarctic Plateau in 2003 </w:t>
      </w:r>
      <w:r w:rsidR="00DC6D51">
        <w:rPr>
          <w:rFonts w:ascii="Times New Roman" w:hAnsi="Times New Roman" w:cs="Times New Roman"/>
          <w:sz w:val="24"/>
          <w:szCs w:val="24"/>
        </w:rPr>
        <w:fldChar w:fldCharType="begin"/>
      </w:r>
      <w:r w:rsidR="00DC6D51">
        <w:rPr>
          <w:rFonts w:ascii="Times New Roman" w:hAnsi="Times New Roman" w:cs="Times New Roman"/>
          <w:sz w:val="24"/>
          <w:szCs w:val="24"/>
        </w:rPr>
        <w:instrText xml:space="preserve"> ADDIN EN.CITE &lt;EndNote&gt;&lt;Cite&gt;&lt;Author&gt;Davis&lt;/Author&gt;&lt;Year&gt;2008&lt;/Year&gt;&lt;RecNum&gt;14&lt;/RecNum&gt;&lt;DisplayText&gt;(Davis et al. 2008)&lt;/DisplayText&gt;&lt;record&gt;&lt;rec-number&gt;14&lt;/rec-number&gt;&lt;foreign-keys&gt;&lt;key app="EN" db-id="rftef0924vrfp4edrfm5etfqrvtr2we25z5z"&gt;14&lt;/key&gt;&lt;/foreign-keys&gt;&lt;ref-type name="Journal Article"&gt;17&lt;/ref-type&gt;&lt;contributors&gt;&lt;authors&gt;&lt;author&gt;Davis, D. D.&lt;/author&gt;&lt;author&gt;Seelig, J.&lt;/author&gt;&lt;author&gt;Huey, G.&lt;/author&gt;&lt;author&gt;Crawford, J.&lt;/author&gt;&lt;author&gt;Chen, G.&lt;/author&gt;&lt;author&gt;Wang, Y. H.&lt;/author&gt;&lt;author&gt;Buhr, M.&lt;/author&gt;&lt;author&gt;Helmig, D.&lt;/author&gt;&lt;author&gt;Neff, W.&lt;/author&gt;&lt;author&gt;Blake, D.&lt;/author&gt;&lt;author&gt;Arimoto, R.&lt;/author&gt;&lt;author&gt;Eisele, F.&lt;/author&gt;&lt;/authors&gt;&lt;/contributors&gt;&lt;titles&gt;&lt;title&gt;A reassessment of Antarctic plateau reactive nitrogen based on ANTO 2003 airborne and ground based measurements&lt;/title&gt;&lt;secondary-title&gt;Atmospheric Environment&lt;/secondary-title&gt;&lt;/titles&gt;&lt;periodical&gt;&lt;full-title&gt;Atmospheric Environment&lt;/full-title&gt;&lt;/periodical&gt;&lt;pages&gt;2831-2848&lt;/pages&gt;&lt;volume&gt;42&lt;/volume&gt;&lt;number&gt;12&lt;/number&gt;&lt;dates&gt;&lt;year&gt;2008&lt;/year&gt;&lt;pub-dates&gt;&lt;date&gt;Apr&lt;/date&gt;&lt;/pub-dates&gt;&lt;/dates&gt;&lt;isbn&gt;1352-2310&lt;/isbn&gt;&lt;accession-num&gt;ISI:000256845700008&lt;/accession-num&gt;&lt;urls&gt;&lt;related-urls&gt;&lt;url&gt;&amp;lt;Go to ISI&amp;gt;://000256845700008 &lt;/url&gt;&lt;/related-urls&gt;&lt;/urls&gt;&lt;electronic-resource-num&gt;10.1016/j.atmosenv.2007.07.039&lt;/electronic-resource-num&gt;&lt;/record&gt;&lt;/Cite&gt;&lt;/EndNote&gt;</w:instrText>
      </w:r>
      <w:r w:rsidR="00DC6D51">
        <w:rPr>
          <w:rFonts w:ascii="Times New Roman" w:hAnsi="Times New Roman" w:cs="Times New Roman"/>
          <w:sz w:val="24"/>
          <w:szCs w:val="24"/>
        </w:rPr>
        <w:fldChar w:fldCharType="separate"/>
      </w:r>
      <w:r w:rsidR="00DC6D51">
        <w:rPr>
          <w:rFonts w:ascii="Times New Roman" w:hAnsi="Times New Roman" w:cs="Times New Roman"/>
          <w:noProof/>
          <w:sz w:val="24"/>
          <w:szCs w:val="24"/>
        </w:rPr>
        <w:t>(</w:t>
      </w:r>
      <w:hyperlink w:anchor="_ENREF_3" w:tooltip="Davis, 2008 #14" w:history="1">
        <w:r w:rsidR="00DA7397">
          <w:rPr>
            <w:rFonts w:ascii="Times New Roman" w:hAnsi="Times New Roman" w:cs="Times New Roman"/>
            <w:noProof/>
            <w:sz w:val="24"/>
            <w:szCs w:val="24"/>
          </w:rPr>
          <w:t>Davis et al. 2008</w:t>
        </w:r>
      </w:hyperlink>
      <w:r w:rsidR="00DC6D51">
        <w:rPr>
          <w:rFonts w:ascii="Times New Roman" w:hAnsi="Times New Roman" w:cs="Times New Roman"/>
          <w:noProof/>
          <w:sz w:val="24"/>
          <w:szCs w:val="24"/>
        </w:rPr>
        <w:t>)</w:t>
      </w:r>
      <w:r w:rsidR="00DC6D51">
        <w:rPr>
          <w:rFonts w:ascii="Times New Roman" w:hAnsi="Times New Roman" w:cs="Times New Roman"/>
          <w:sz w:val="24"/>
          <w:szCs w:val="24"/>
        </w:rPr>
        <w:fldChar w:fldCharType="end"/>
      </w:r>
      <w:r w:rsidRPr="00570E20">
        <w:rPr>
          <w:rFonts w:ascii="Times New Roman" w:hAnsi="Times New Roman" w:cs="Times New Roman"/>
          <w:sz w:val="24"/>
          <w:szCs w:val="24"/>
        </w:rPr>
        <w:t xml:space="preserve">and again in 2005 and 2006  </w:t>
      </w:r>
      <w:r w:rsidR="00DC6D51">
        <w:rPr>
          <w:rFonts w:ascii="Times New Roman" w:hAnsi="Times New Roman" w:cs="Times New Roman"/>
          <w:sz w:val="24"/>
          <w:szCs w:val="24"/>
        </w:rPr>
        <w:fldChar w:fldCharType="begin"/>
      </w:r>
      <w:r w:rsidR="00DC6D51">
        <w:rPr>
          <w:rFonts w:ascii="Times New Roman" w:hAnsi="Times New Roman" w:cs="Times New Roman"/>
          <w:sz w:val="24"/>
          <w:szCs w:val="24"/>
        </w:rPr>
        <w:instrText xml:space="preserve"> ADDIN EN.CITE &lt;EndNote&gt;&lt;Cite&gt;&lt;Author&gt;Slusher&lt;/Author&gt;&lt;Year&gt;2010&lt;/Year&gt;&lt;RecNum&gt;440&lt;/RecNum&gt;&lt;DisplayText&gt;(Slusher et al. 2010)&lt;/DisplayText&gt;&lt;record&gt;&lt;rec-number&gt;440&lt;/rec-number&gt;&lt;foreign-keys&gt;&lt;key app="EN" db-id="rftef0924vrfp4edrfm5etfqrvtr2we25z5z"&gt;440&lt;/key&gt;&lt;/foreign-keys&gt;&lt;ref-type name="Journal Article"&gt;17&lt;/ref-type&gt;&lt;contributors&gt;&lt;authors&gt;&lt;author&gt;Slusher, DL&lt;/author&gt;&lt;author&gt;Neff, WD&lt;/author&gt;&lt;author&gt;Kim, S&lt;/author&gt;&lt;author&gt;Huey, LG&lt;/author&gt;&lt;author&gt;Wang, Y&lt;/author&gt;&lt;author&gt;Zeng, T&lt;/author&gt;&lt;author&gt;Tanner, DJ&lt;/author&gt;&lt;author&gt;Blake, DR&lt;/author&gt;&lt;author&gt;Beyersdorf, A&lt;/author&gt;&lt;author&gt;Lefer, BL&lt;/author&gt;&lt;/authors&gt;&lt;/contributors&gt;&lt;titles&gt;&lt;title&gt;Atmospheric chemistry results from the ANTCI 2005 Antarctic plateau airborne study&lt;/title&gt;&lt;secondary-title&gt;Journal of Geophysical Research: Atmospheres (1984–2012)&lt;/secondary-title&gt;&lt;/titles&gt;&lt;volume&gt;115&lt;/volume&gt;&lt;number&gt;D7&lt;/number&gt;&lt;dates&gt;&lt;year&gt;2010&lt;/year&gt;&lt;/dates&gt;&lt;isbn&gt;2156-2202&lt;/isbn&gt;&lt;urls&gt;&lt;/urls&gt;&lt;/record&gt;&lt;/Cite&gt;&lt;/EndNote&gt;</w:instrText>
      </w:r>
      <w:r w:rsidR="00DC6D51">
        <w:rPr>
          <w:rFonts w:ascii="Times New Roman" w:hAnsi="Times New Roman" w:cs="Times New Roman"/>
          <w:sz w:val="24"/>
          <w:szCs w:val="24"/>
        </w:rPr>
        <w:fldChar w:fldCharType="separate"/>
      </w:r>
      <w:r w:rsidR="00DC6D51">
        <w:rPr>
          <w:rFonts w:ascii="Times New Roman" w:hAnsi="Times New Roman" w:cs="Times New Roman"/>
          <w:noProof/>
          <w:sz w:val="24"/>
          <w:szCs w:val="24"/>
        </w:rPr>
        <w:t>(</w:t>
      </w:r>
      <w:hyperlink w:anchor="_ENREF_7" w:tooltip="Slusher, 2010 #440" w:history="1">
        <w:r w:rsidR="00DA7397">
          <w:rPr>
            <w:rFonts w:ascii="Times New Roman" w:hAnsi="Times New Roman" w:cs="Times New Roman"/>
            <w:noProof/>
            <w:sz w:val="24"/>
            <w:szCs w:val="24"/>
          </w:rPr>
          <w:t>Slusher et al. 2010</w:t>
        </w:r>
      </w:hyperlink>
      <w:r w:rsidR="00DC6D51">
        <w:rPr>
          <w:rFonts w:ascii="Times New Roman" w:hAnsi="Times New Roman" w:cs="Times New Roman"/>
          <w:noProof/>
          <w:sz w:val="24"/>
          <w:szCs w:val="24"/>
        </w:rPr>
        <w:t>)</w:t>
      </w:r>
      <w:r w:rsidR="00DC6D51">
        <w:rPr>
          <w:rFonts w:ascii="Times New Roman" w:hAnsi="Times New Roman" w:cs="Times New Roman"/>
          <w:sz w:val="24"/>
          <w:szCs w:val="24"/>
        </w:rPr>
        <w:fldChar w:fldCharType="end"/>
      </w:r>
      <w:r w:rsidRPr="00570E20">
        <w:rPr>
          <w:rFonts w:ascii="Times New Roman" w:hAnsi="Times New Roman" w:cs="Times New Roman"/>
          <w:sz w:val="24"/>
          <w:szCs w:val="24"/>
        </w:rPr>
        <w:t xml:space="preserve">.  </w:t>
      </w:r>
    </w:p>
    <w:p w:rsidR="00332929" w:rsidRDefault="00332929" w:rsidP="00332929">
      <w:pPr>
        <w:autoSpaceDE w:val="0"/>
        <w:autoSpaceDN w:val="0"/>
        <w:adjustRightInd w:val="0"/>
        <w:spacing w:after="0" w:line="240" w:lineRule="auto"/>
        <w:ind w:firstLine="360"/>
        <w:rPr>
          <w:rFonts w:ascii="Times New Roman" w:hAnsi="Times New Roman" w:cs="Times New Roman"/>
          <w:noProof/>
          <w:sz w:val="24"/>
          <w:szCs w:val="24"/>
        </w:rPr>
      </w:pPr>
      <w:r w:rsidRPr="00570E20">
        <w:rPr>
          <w:rFonts w:ascii="Times New Roman" w:hAnsi="Times New Roman" w:cs="Times New Roman"/>
          <w:sz w:val="24"/>
          <w:szCs w:val="24"/>
        </w:rPr>
        <w:t xml:space="preserve">To directly address boundary layer effects on NO concentrations, the 2003 ANTCI field program deployed a </w:t>
      </w:r>
      <w:proofErr w:type="spellStart"/>
      <w:r w:rsidRPr="00570E20">
        <w:rPr>
          <w:rFonts w:ascii="Times New Roman" w:hAnsi="Times New Roman" w:cs="Times New Roman"/>
          <w:sz w:val="24"/>
          <w:szCs w:val="24"/>
        </w:rPr>
        <w:t>sodar</w:t>
      </w:r>
      <w:proofErr w:type="spellEnd"/>
      <w:r w:rsidRPr="00570E20">
        <w:rPr>
          <w:rFonts w:ascii="Times New Roman" w:hAnsi="Times New Roman" w:cs="Times New Roman"/>
          <w:sz w:val="24"/>
          <w:szCs w:val="24"/>
        </w:rPr>
        <w:t xml:space="preserve"> to measure boundary layer depth using the scattering of acoustic waves from the thermal structure of the boundary layer.  These direct measurements confirmed the relationship between NO</w:t>
      </w:r>
      <w:r w:rsidRPr="00570E20">
        <w:rPr>
          <w:rFonts w:ascii="Times New Roman" w:hAnsi="Times New Roman" w:cs="Times New Roman"/>
          <w:sz w:val="24"/>
          <w:szCs w:val="24"/>
          <w:vertAlign w:val="subscript"/>
        </w:rPr>
        <w:t xml:space="preserve">X </w:t>
      </w:r>
      <w:r w:rsidRPr="00570E20">
        <w:rPr>
          <w:rFonts w:ascii="Times New Roman" w:hAnsi="Times New Roman" w:cs="Times New Roman"/>
          <w:sz w:val="24"/>
          <w:szCs w:val="24"/>
        </w:rPr>
        <w:t xml:space="preserve">levels and boundary layer depth </w:t>
      </w:r>
      <w:r w:rsidR="00DC6D51">
        <w:rPr>
          <w:rFonts w:ascii="Times New Roman" w:hAnsi="Times New Roman" w:cs="Times New Roman"/>
          <w:sz w:val="24"/>
          <w:szCs w:val="24"/>
        </w:rPr>
        <w:fldChar w:fldCharType="begin"/>
      </w:r>
      <w:r w:rsidR="00DC6D51">
        <w:rPr>
          <w:rFonts w:ascii="Times New Roman" w:hAnsi="Times New Roman" w:cs="Times New Roman"/>
          <w:sz w:val="24"/>
          <w:szCs w:val="24"/>
        </w:rPr>
        <w:instrText xml:space="preserve"> ADDIN EN.CITE &lt;EndNote&gt;&lt;Cite&gt;&lt;Author&gt;Neff&lt;/Author&gt;&lt;Year&gt;2008&lt;/Year&gt;&lt;RecNum&gt;5&lt;/RecNum&gt;&lt;DisplayText&gt;(Neff et al. 2008)&lt;/DisplayText&gt;&lt;record&gt;&lt;rec-number&gt;5&lt;/rec-number&gt;&lt;foreign-keys&gt;&lt;key app="EN" db-id="rftef0924vrfp4edrfm5etfqrvtr2we25z5z"&gt;5&lt;/key&gt;&lt;/foreign-keys&gt;&lt;ref-type name="Journal Article"&gt;17&lt;/ref-type&gt;&lt;contributors&gt;&lt;authors&gt;&lt;author&gt;Neff, W.&lt;/author&gt;&lt;author&gt;Helmig, D.&lt;/author&gt;&lt;author&gt;Grachev, A.&lt;/author&gt;&lt;author&gt;Davis, D.&lt;/author&gt;&lt;/authors&gt;&lt;/contributors&gt;&lt;titles&gt;&lt;title&gt;A study of boundary layer behavior associated with high NO concentrations at the South Pole using a minisodar, tethered balloons and sonic anemometer&lt;/title&gt;&lt;secondary-title&gt;Atmospheric Environment&lt;/secondary-title&gt;&lt;/titles&gt;&lt;periodical&gt;&lt;full-title&gt;Atmospheric Environment&lt;/full-title&gt;&lt;/periodical&gt;&lt;pages&gt;2762-2779&lt;/pages&gt;&lt;volume&gt;42&lt;/volume&gt;&lt;number&gt;12&lt;/number&gt;&lt;dates&gt;&lt;year&gt;2008&lt;/year&gt;&lt;pub-dates&gt;&lt;date&gt;Apr&lt;/date&gt;&lt;/pub-dates&gt;&lt;/dates&gt;&lt;isbn&gt;1352-2310&lt;/isbn&gt;&lt;accession-num&gt;ISI:000256845700003&lt;/accession-num&gt;&lt;urls&gt;&lt;related-urls&gt;&lt;url&gt;&amp;lt;Go to ISI&amp;gt;://000256845700003 &lt;/url&gt;&lt;/related-urls&gt;&lt;/urls&gt;&lt;electronic-resource-num&gt;10.1016/j.atmosenv.2007.01.033&lt;/electronic-resource-num&gt;&lt;/record&gt;&lt;/Cite&gt;&lt;/EndNote&gt;</w:instrText>
      </w:r>
      <w:r w:rsidR="00DC6D51">
        <w:rPr>
          <w:rFonts w:ascii="Times New Roman" w:hAnsi="Times New Roman" w:cs="Times New Roman"/>
          <w:sz w:val="24"/>
          <w:szCs w:val="24"/>
        </w:rPr>
        <w:fldChar w:fldCharType="separate"/>
      </w:r>
      <w:r w:rsidR="00DC6D51">
        <w:rPr>
          <w:rFonts w:ascii="Times New Roman" w:hAnsi="Times New Roman" w:cs="Times New Roman"/>
          <w:noProof/>
          <w:sz w:val="24"/>
          <w:szCs w:val="24"/>
        </w:rPr>
        <w:t>(</w:t>
      </w:r>
      <w:hyperlink w:anchor="_ENREF_4" w:tooltip="Neff, 2008 #5" w:history="1">
        <w:r w:rsidR="00DA7397">
          <w:rPr>
            <w:rFonts w:ascii="Times New Roman" w:hAnsi="Times New Roman" w:cs="Times New Roman"/>
            <w:noProof/>
            <w:sz w:val="24"/>
            <w:szCs w:val="24"/>
          </w:rPr>
          <w:t>Neff et al. 2008</w:t>
        </w:r>
      </w:hyperlink>
      <w:r w:rsidR="00DC6D51">
        <w:rPr>
          <w:rFonts w:ascii="Times New Roman" w:hAnsi="Times New Roman" w:cs="Times New Roman"/>
          <w:noProof/>
          <w:sz w:val="24"/>
          <w:szCs w:val="24"/>
        </w:rPr>
        <w:t>)</w:t>
      </w:r>
      <w:r w:rsidR="00DC6D51">
        <w:rPr>
          <w:rFonts w:ascii="Times New Roman" w:hAnsi="Times New Roman" w:cs="Times New Roman"/>
          <w:sz w:val="24"/>
          <w:szCs w:val="24"/>
        </w:rPr>
        <w:fldChar w:fldCharType="end"/>
      </w:r>
      <w:r w:rsidR="00DC6D51">
        <w:rPr>
          <w:rFonts w:ascii="Times New Roman" w:hAnsi="Times New Roman" w:cs="Times New Roman"/>
          <w:sz w:val="24"/>
          <w:szCs w:val="24"/>
        </w:rPr>
        <w:t xml:space="preserve"> </w:t>
      </w:r>
      <w:r w:rsidRPr="00570E20">
        <w:rPr>
          <w:rFonts w:ascii="Times New Roman" w:hAnsi="Times New Roman" w:cs="Times New Roman"/>
          <w:sz w:val="24"/>
          <w:szCs w:val="24"/>
        </w:rPr>
        <w:t xml:space="preserve">posed earlier </w:t>
      </w:r>
      <w:r w:rsidRPr="00570E20">
        <w:rPr>
          <w:rFonts w:ascii="Times New Roman" w:hAnsi="Times New Roman" w:cs="Times New Roman"/>
          <w:sz w:val="24"/>
          <w:szCs w:val="24"/>
        </w:rPr>
        <w:fldChar w:fldCharType="begin"/>
      </w:r>
      <w:r w:rsidR="00DC6D51">
        <w:rPr>
          <w:rFonts w:ascii="Times New Roman" w:hAnsi="Times New Roman" w:cs="Times New Roman"/>
          <w:sz w:val="24"/>
          <w:szCs w:val="24"/>
        </w:rPr>
        <w:instrText xml:space="preserve"> ADDIN EN.CITE &lt;EndNote&gt;&lt;Cite&gt;&lt;Author&gt;Davis&lt;/Author&gt;&lt;Year&gt;2004&lt;/Year&gt;&lt;RecNum&gt;3&lt;/RecNum&gt;&lt;DisplayText&gt;(Davis et al. 2004)&lt;/DisplayText&gt;&lt;record&gt;&lt;rec-number&gt;3&lt;/rec-number&gt;&lt;foreign-keys&gt;&lt;key app="EN" db-id="rftef0924vrfp4edrfm5etfqrvtr2we25z5z"&gt;3&lt;/key&gt;&lt;/foreign-keys&gt;&lt;ref-type name="Journal Article"&gt;17&lt;/ref-type&gt;&lt;contributors&gt;&lt;authors&gt;&lt;author&gt;Davis, D.&lt;/author&gt;&lt;author&gt;Chen, G.&lt;/author&gt;&lt;author&gt;Buhr, M.&lt;/author&gt;&lt;author&gt;Crawford, J.&lt;/author&gt;&lt;author&gt;Lenschow, D.&lt;/author&gt;&lt;author&gt;Lefer, B.&lt;/author&gt;&lt;author&gt;Shetter, R.&lt;/author&gt;&lt;author&gt;Eisele, F.&lt;/author&gt;&lt;author&gt;Mauldin, L.&lt;/author&gt;&lt;author&gt;Hogan, A.&lt;/author&gt;&lt;/authors&gt;&lt;/contributors&gt;&lt;titles&gt;&lt;title&gt;South Pole NOx chemistry: an assessment of factors controlling variability and absolute levels&lt;/title&gt;&lt;secondary-title&gt;Atmospheric Environment&lt;/secondary-title&gt;&lt;/titles&gt;&lt;periodical&gt;&lt;full-title&gt;Atmospheric Environment&lt;/full-title&gt;&lt;/periodical&gt;&lt;pages&gt;5375-5388&lt;/pages&gt;&lt;volume&gt;38&lt;/volume&gt;&lt;number&gt;32&lt;/number&gt;&lt;dates&gt;&lt;year&gt;2004&lt;/year&gt;&lt;pub-dates&gt;&lt;date&gt;Oct&lt;/date&gt;&lt;/pub-dates&gt;&lt;/dates&gt;&lt;isbn&gt;1352-2310&lt;/isbn&gt;&lt;accession-num&gt;ISI:000224283400002&lt;/accession-num&gt;&lt;urls&gt;&lt;related-urls&gt;&lt;url&gt;&amp;lt;Go to ISI&amp;gt;://000224283400002 &lt;/url&gt;&lt;/related-urls&gt;&lt;/urls&gt;&lt;electronic-resource-num&gt;10.1016/j.atmosenv.2004.04.039&lt;/electronic-resource-num&gt;&lt;/record&gt;&lt;/Cite&gt;&lt;/EndNote&gt;</w:instrText>
      </w:r>
      <w:r w:rsidRPr="00570E20">
        <w:rPr>
          <w:rFonts w:ascii="Times New Roman" w:hAnsi="Times New Roman" w:cs="Times New Roman"/>
          <w:sz w:val="24"/>
          <w:szCs w:val="24"/>
        </w:rPr>
        <w:fldChar w:fldCharType="separate"/>
      </w:r>
      <w:r w:rsidR="00DC6D51">
        <w:rPr>
          <w:rFonts w:ascii="Times New Roman" w:hAnsi="Times New Roman" w:cs="Times New Roman"/>
          <w:noProof/>
          <w:sz w:val="24"/>
          <w:szCs w:val="24"/>
        </w:rPr>
        <w:t>(</w:t>
      </w:r>
      <w:hyperlink w:anchor="_ENREF_1" w:tooltip="Davis, 2004 #3" w:history="1">
        <w:r w:rsidR="00DA7397">
          <w:rPr>
            <w:rFonts w:ascii="Times New Roman" w:hAnsi="Times New Roman" w:cs="Times New Roman"/>
            <w:noProof/>
            <w:sz w:val="24"/>
            <w:szCs w:val="24"/>
          </w:rPr>
          <w:t>Davis et al. 2004</w:t>
        </w:r>
      </w:hyperlink>
      <w:r w:rsidR="00DC6D51">
        <w:rPr>
          <w:rFonts w:ascii="Times New Roman" w:hAnsi="Times New Roman" w:cs="Times New Roman"/>
          <w:noProof/>
          <w:sz w:val="24"/>
          <w:szCs w:val="24"/>
        </w:rPr>
        <w:t>)</w:t>
      </w:r>
      <w:r w:rsidRPr="00570E20">
        <w:rPr>
          <w:rFonts w:ascii="Times New Roman" w:hAnsi="Times New Roman" w:cs="Times New Roman"/>
          <w:sz w:val="24"/>
          <w:szCs w:val="24"/>
        </w:rPr>
        <w:fldChar w:fldCharType="end"/>
      </w:r>
      <w:r w:rsidRPr="00570E20">
        <w:rPr>
          <w:rFonts w:ascii="Times New Roman" w:hAnsi="Times New Roman" w:cs="Times New Roman"/>
          <w:sz w:val="24"/>
          <w:szCs w:val="24"/>
        </w:rPr>
        <w:t>.  A</w:t>
      </w:r>
      <w:r w:rsidR="00DA7397">
        <w:rPr>
          <w:rFonts w:ascii="Times New Roman" w:hAnsi="Times New Roman" w:cs="Times New Roman"/>
          <w:sz w:val="24"/>
          <w:szCs w:val="24"/>
        </w:rPr>
        <w:t xml:space="preserve"> final set of ground-based NO</w:t>
      </w:r>
      <w:r w:rsidRPr="00570E20">
        <w:rPr>
          <w:rFonts w:ascii="Times New Roman" w:hAnsi="Times New Roman" w:cs="Times New Roman"/>
          <w:sz w:val="24"/>
          <w:szCs w:val="24"/>
        </w:rPr>
        <w:t xml:space="preserve"> observations at the South Pole were obtained within the sunlit period from January 2006 until mid-January 2007</w:t>
      </w:r>
      <w:r w:rsidRPr="00570E20">
        <w:rPr>
          <w:rFonts w:ascii="Times New Roman" w:hAnsi="Times New Roman" w:cs="Times New Roman"/>
          <w:noProof/>
          <w:sz w:val="24"/>
          <w:szCs w:val="24"/>
        </w:rPr>
        <w:t>.   The latter data set was unique in that it covered the full summer cycle of insolation, photochemistry and meteorology at the South Pole.  However, no direct boundary layer depth (BLD) measurements were made during this study.  Thus, one of the major  goals here was also to ascertain  if the BLD for 2006 (as well as for the time periods of 1998 and 2000) could be estimated from rountinely available meteorological variables and show the same rel</w:t>
      </w:r>
      <w:r w:rsidR="00DA7397">
        <w:rPr>
          <w:rFonts w:ascii="Times New Roman" w:hAnsi="Times New Roman" w:cs="Times New Roman"/>
          <w:noProof/>
          <w:sz w:val="24"/>
          <w:szCs w:val="24"/>
        </w:rPr>
        <w:t>ationship between BLD and NO</w:t>
      </w:r>
      <w:r w:rsidRPr="00570E20">
        <w:rPr>
          <w:rFonts w:ascii="Times New Roman" w:hAnsi="Times New Roman" w:cs="Times New Roman"/>
          <w:noProof/>
          <w:sz w:val="24"/>
          <w:szCs w:val="24"/>
        </w:rPr>
        <w:t xml:space="preserve"> concentrations as was found in 2003.</w:t>
      </w:r>
    </w:p>
    <w:p w:rsidR="004F5594" w:rsidRDefault="00950064" w:rsidP="00332929">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 xml:space="preserve">In the current analysis we first examined the dependence </w:t>
      </w:r>
      <w:r w:rsidR="006365D9">
        <w:rPr>
          <w:rFonts w:ascii="Times New Roman" w:hAnsi="Times New Roman" w:cs="Times New Roman"/>
          <w:noProof/>
          <w:sz w:val="24"/>
          <w:szCs w:val="24"/>
        </w:rPr>
        <w:t>of n</w:t>
      </w:r>
      <w:r>
        <w:rPr>
          <w:rFonts w:ascii="Times New Roman" w:hAnsi="Times New Roman" w:cs="Times New Roman"/>
          <w:noProof/>
          <w:sz w:val="24"/>
          <w:szCs w:val="24"/>
        </w:rPr>
        <w:t>it</w:t>
      </w:r>
      <w:r w:rsidR="006365D9">
        <w:rPr>
          <w:rFonts w:ascii="Times New Roman" w:hAnsi="Times New Roman" w:cs="Times New Roman"/>
          <w:noProof/>
          <w:sz w:val="24"/>
          <w:szCs w:val="24"/>
        </w:rPr>
        <w:t>ric a</w:t>
      </w:r>
      <w:r>
        <w:rPr>
          <w:rFonts w:ascii="Times New Roman" w:hAnsi="Times New Roman" w:cs="Times New Roman"/>
          <w:noProof/>
          <w:sz w:val="24"/>
          <w:szCs w:val="24"/>
        </w:rPr>
        <w:t xml:space="preserve">cid </w:t>
      </w:r>
      <w:r w:rsidR="006365D9">
        <w:rPr>
          <w:rFonts w:ascii="Times New Roman" w:hAnsi="Times New Roman" w:cs="Times New Roman"/>
          <w:noProof/>
          <w:sz w:val="24"/>
          <w:szCs w:val="24"/>
        </w:rPr>
        <w:t xml:space="preserve">concentrations </w:t>
      </w:r>
      <w:r>
        <w:rPr>
          <w:rFonts w:ascii="Times New Roman" w:hAnsi="Times New Roman" w:cs="Times New Roman"/>
          <w:noProof/>
          <w:sz w:val="24"/>
          <w:szCs w:val="24"/>
        </w:rPr>
        <w:t>on a number of  meteorological factors individually</w:t>
      </w:r>
      <w:r w:rsidR="006365D9">
        <w:rPr>
          <w:rFonts w:ascii="Times New Roman" w:hAnsi="Times New Roman" w:cs="Times New Roman"/>
          <w:noProof/>
          <w:sz w:val="24"/>
          <w:szCs w:val="24"/>
        </w:rPr>
        <w:t>,</w:t>
      </w:r>
      <w:r>
        <w:rPr>
          <w:rFonts w:ascii="Times New Roman" w:hAnsi="Times New Roman" w:cs="Times New Roman"/>
          <w:noProof/>
          <w:sz w:val="24"/>
          <w:szCs w:val="24"/>
        </w:rPr>
        <w:t xml:space="preserve"> using linear regression.  These included wind speed and direction, temperature, difference in temperature at 2 and 20 m on a tower, bulk inversion strength from daily rawinsonde profiles, cloud fraction, solar zenith angle, and direct solar radiation. This analysis over the four seasons o</w:t>
      </w:r>
      <w:r w:rsidR="00DC6D51">
        <w:rPr>
          <w:rFonts w:ascii="Times New Roman" w:hAnsi="Times New Roman" w:cs="Times New Roman"/>
          <w:noProof/>
          <w:sz w:val="24"/>
          <w:szCs w:val="24"/>
        </w:rPr>
        <w:t>f</w:t>
      </w:r>
      <w:r>
        <w:rPr>
          <w:rFonts w:ascii="Times New Roman" w:hAnsi="Times New Roman" w:cs="Times New Roman"/>
          <w:noProof/>
          <w:sz w:val="24"/>
          <w:szCs w:val="24"/>
        </w:rPr>
        <w:t xml:space="preserve"> NO data collection revealed the most important variables controlling NO</w:t>
      </w:r>
      <w:r w:rsidR="006365D9">
        <w:rPr>
          <w:rFonts w:ascii="Times New Roman" w:hAnsi="Times New Roman" w:cs="Times New Roman"/>
          <w:noProof/>
          <w:sz w:val="24"/>
          <w:szCs w:val="24"/>
        </w:rPr>
        <w:t xml:space="preserve"> although their relative values varied from season to season</w:t>
      </w:r>
      <w:r>
        <w:rPr>
          <w:rFonts w:ascii="Times New Roman" w:hAnsi="Times New Roman" w:cs="Times New Roman"/>
          <w:noProof/>
          <w:sz w:val="24"/>
          <w:szCs w:val="24"/>
        </w:rPr>
        <w:t xml:space="preserve">.  </w:t>
      </w:r>
      <w:r w:rsidR="006365D9">
        <w:rPr>
          <w:rFonts w:ascii="Times New Roman" w:hAnsi="Times New Roman" w:cs="Times New Roman"/>
          <w:noProof/>
          <w:sz w:val="24"/>
          <w:szCs w:val="24"/>
        </w:rPr>
        <w:t xml:space="preserve">This variability presumably depends on other processes that control the photolysis rates for nitrate </w:t>
      </w:r>
      <w:r w:rsidR="00DC6D51">
        <w:rPr>
          <w:rFonts w:ascii="Times New Roman" w:hAnsi="Times New Roman" w:cs="Times New Roman"/>
          <w:noProof/>
          <w:sz w:val="24"/>
          <w:szCs w:val="24"/>
        </w:rPr>
        <w:t>at</w:t>
      </w:r>
      <w:r w:rsidR="006365D9">
        <w:rPr>
          <w:rFonts w:ascii="Times New Roman" w:hAnsi="Times New Roman" w:cs="Times New Roman"/>
          <w:noProof/>
          <w:sz w:val="24"/>
          <w:szCs w:val="24"/>
        </w:rPr>
        <w:t xml:space="preserve"> the snow surface.  </w:t>
      </w:r>
      <w:r>
        <w:rPr>
          <w:rFonts w:ascii="Times New Roman" w:hAnsi="Times New Roman" w:cs="Times New Roman"/>
          <w:noProof/>
          <w:sz w:val="24"/>
          <w:szCs w:val="24"/>
        </w:rPr>
        <w:t xml:space="preserve">Next, we used the BLD data from 2003 to identify variables with the highest regression coefficients followed by multiple linear regression to find the optimum combination of variables. </w:t>
      </w:r>
      <w:r w:rsidR="006365D9">
        <w:rPr>
          <w:rFonts w:ascii="Times New Roman" w:hAnsi="Times New Roman" w:cs="Times New Roman"/>
          <w:noProof/>
          <w:sz w:val="24"/>
          <w:szCs w:val="24"/>
        </w:rPr>
        <w:t xml:space="preserve"> This resulted in a regression equation using wind speed and direction, temperature and ∆T</w:t>
      </w:r>
      <w:r w:rsidR="006365D9" w:rsidRPr="006365D9">
        <w:rPr>
          <w:rFonts w:ascii="Times New Roman" w:hAnsi="Times New Roman" w:cs="Times New Roman"/>
          <w:noProof/>
          <w:sz w:val="24"/>
          <w:szCs w:val="24"/>
          <w:vertAlign w:val="subscript"/>
        </w:rPr>
        <w:t>tower</w:t>
      </w:r>
      <w:r w:rsidR="006365D9">
        <w:rPr>
          <w:rFonts w:ascii="Times New Roman" w:hAnsi="Times New Roman" w:cs="Times New Roman"/>
          <w:noProof/>
          <w:sz w:val="24"/>
          <w:szCs w:val="24"/>
        </w:rPr>
        <w:t xml:space="preserve"> that</w:t>
      </w:r>
      <w:r w:rsidR="00DC6D51">
        <w:rPr>
          <w:rFonts w:ascii="Times New Roman" w:hAnsi="Times New Roman" w:cs="Times New Roman"/>
          <w:noProof/>
          <w:sz w:val="24"/>
          <w:szCs w:val="24"/>
        </w:rPr>
        <w:t>,</w:t>
      </w:r>
      <w:r w:rsidR="006365D9">
        <w:rPr>
          <w:rFonts w:ascii="Times New Roman" w:hAnsi="Times New Roman" w:cs="Times New Roman"/>
          <w:noProof/>
          <w:sz w:val="24"/>
          <w:szCs w:val="24"/>
        </w:rPr>
        <w:t xml:space="preserve"> when applied</w:t>
      </w:r>
      <w:r w:rsidR="00DC6D51">
        <w:rPr>
          <w:rFonts w:ascii="Times New Roman" w:hAnsi="Times New Roman" w:cs="Times New Roman"/>
          <w:noProof/>
          <w:sz w:val="24"/>
          <w:szCs w:val="24"/>
        </w:rPr>
        <w:t>,</w:t>
      </w:r>
      <w:r w:rsidR="006365D9">
        <w:rPr>
          <w:rFonts w:ascii="Times New Roman" w:hAnsi="Times New Roman" w:cs="Times New Roman"/>
          <w:noProof/>
          <w:sz w:val="24"/>
          <w:szCs w:val="24"/>
        </w:rPr>
        <w:t xml:space="preserve"> resulted in capturing almost 70% of the variance. We then used sodar data collected in 1993 at the South Pole</w:t>
      </w:r>
      <w:r w:rsidR="00DC6D51">
        <w:rPr>
          <w:rFonts w:ascii="Times New Roman" w:hAnsi="Times New Roman" w:cs="Times New Roman"/>
          <w:noProof/>
          <w:sz w:val="24"/>
          <w:szCs w:val="24"/>
        </w:rPr>
        <w:t xml:space="preserve"> </w:t>
      </w:r>
      <w:r w:rsidR="00DC6D51">
        <w:rPr>
          <w:rFonts w:ascii="Times New Roman" w:hAnsi="Times New Roman" w:cs="Times New Roman"/>
          <w:noProof/>
          <w:sz w:val="24"/>
          <w:szCs w:val="24"/>
        </w:rPr>
        <w:fldChar w:fldCharType="begin"/>
      </w:r>
      <w:r w:rsidR="00DC6D51">
        <w:rPr>
          <w:rFonts w:ascii="Times New Roman" w:hAnsi="Times New Roman" w:cs="Times New Roman"/>
          <w:noProof/>
          <w:sz w:val="24"/>
          <w:szCs w:val="24"/>
        </w:rPr>
        <w:instrText xml:space="preserve"> ADDIN EN.CITE &lt;EndNote&gt;&lt;Cite&gt;&lt;Author&gt;Neff&lt;/Author&gt;&lt;Year&gt;1994&lt;/Year&gt;&lt;RecNum&gt;188&lt;/RecNum&gt;&lt;DisplayText&gt;(Neff 1994)&lt;/DisplayText&gt;&lt;record&gt;&lt;rec-number&gt;188&lt;/rec-number&gt;&lt;foreign-keys&gt;&lt;key app="EN" db-id="rftef0924vrfp4edrfm5etfqrvtr2we25z5z"&gt;188&lt;/key&gt;&lt;/foreign-keys&gt;&lt;ref-type name="Journal Article"&gt;17&lt;/ref-type&gt;&lt;contributors&gt;&lt;authors&gt;&lt;author&gt;Neff, W.D.&lt;/author&gt;&lt;/authors&gt;&lt;/contributors&gt;&lt;titles&gt;&lt;title&gt;Studies of the variability in the troposphere and atmospheric boundary layer over the South Pole:  1993 Experiment design and preliminary results&lt;/title&gt;&lt;secondary-title&gt;Ant. Journ. U.S.&lt;/secondary-title&gt;&lt;/titles&gt;&lt;pages&gt;302-304&lt;/pages&gt;&lt;volume&gt;28&lt;/volume&gt;&lt;number&gt;5&lt;/number&gt;&lt;dates&gt;&lt;year&gt;1994&lt;/year&gt;&lt;/dates&gt;&lt;urls&gt;&lt;/urls&gt;&lt;/record&gt;&lt;/Cite&gt;&lt;/EndNote&gt;</w:instrText>
      </w:r>
      <w:r w:rsidR="00DC6D51">
        <w:rPr>
          <w:rFonts w:ascii="Times New Roman" w:hAnsi="Times New Roman" w:cs="Times New Roman"/>
          <w:noProof/>
          <w:sz w:val="24"/>
          <w:szCs w:val="24"/>
        </w:rPr>
        <w:fldChar w:fldCharType="separate"/>
      </w:r>
      <w:r w:rsidR="00DC6D51">
        <w:rPr>
          <w:rFonts w:ascii="Times New Roman" w:hAnsi="Times New Roman" w:cs="Times New Roman"/>
          <w:noProof/>
          <w:sz w:val="24"/>
          <w:szCs w:val="24"/>
        </w:rPr>
        <w:t>(</w:t>
      </w:r>
      <w:hyperlink w:anchor="_ENREF_5" w:tooltip="Neff, 1994 #188" w:history="1">
        <w:r w:rsidR="00DA7397">
          <w:rPr>
            <w:rFonts w:ascii="Times New Roman" w:hAnsi="Times New Roman" w:cs="Times New Roman"/>
            <w:noProof/>
            <w:sz w:val="24"/>
            <w:szCs w:val="24"/>
          </w:rPr>
          <w:t>Neff 1994</w:t>
        </w:r>
      </w:hyperlink>
      <w:r w:rsidR="00DC6D51">
        <w:rPr>
          <w:rFonts w:ascii="Times New Roman" w:hAnsi="Times New Roman" w:cs="Times New Roman"/>
          <w:noProof/>
          <w:sz w:val="24"/>
          <w:szCs w:val="24"/>
        </w:rPr>
        <w:t>)</w:t>
      </w:r>
      <w:r w:rsidR="00DC6D51">
        <w:rPr>
          <w:rFonts w:ascii="Times New Roman" w:hAnsi="Times New Roman" w:cs="Times New Roman"/>
          <w:noProof/>
          <w:sz w:val="24"/>
          <w:szCs w:val="24"/>
        </w:rPr>
        <w:fldChar w:fldCharType="end"/>
      </w:r>
      <w:r w:rsidR="006365D9">
        <w:rPr>
          <w:rFonts w:ascii="Times New Roman" w:hAnsi="Times New Roman" w:cs="Times New Roman"/>
          <w:noProof/>
          <w:sz w:val="24"/>
          <w:szCs w:val="24"/>
        </w:rPr>
        <w:t xml:space="preserve"> and applied the 2003 regression equation to those data with a similar result.  To further test the regression result we then carried out MLR for the 1993 data and applied the results to 2003.  These results are sumarized in the figure below.  The table also shows the difference in means and standard deviations for each comparison.  The key result is that the only significant difference</w:t>
      </w:r>
      <w:r w:rsidR="007D7637">
        <w:rPr>
          <w:rFonts w:ascii="Times New Roman" w:hAnsi="Times New Roman" w:cs="Times New Roman"/>
          <w:noProof/>
          <w:sz w:val="24"/>
          <w:szCs w:val="24"/>
        </w:rPr>
        <w:t>s are</w:t>
      </w:r>
      <w:r w:rsidR="006365D9">
        <w:rPr>
          <w:rFonts w:ascii="Times New Roman" w:hAnsi="Times New Roman" w:cs="Times New Roman"/>
          <w:noProof/>
          <w:sz w:val="24"/>
          <w:szCs w:val="24"/>
        </w:rPr>
        <w:t xml:space="preserve"> in the mean</w:t>
      </w:r>
      <w:r w:rsidR="007D7637">
        <w:rPr>
          <w:rFonts w:ascii="Times New Roman" w:hAnsi="Times New Roman" w:cs="Times New Roman"/>
          <w:noProof/>
          <w:sz w:val="24"/>
          <w:szCs w:val="24"/>
        </w:rPr>
        <w:t>s</w:t>
      </w:r>
      <w:r w:rsidR="006365D9">
        <w:rPr>
          <w:rFonts w:ascii="Times New Roman" w:hAnsi="Times New Roman" w:cs="Times New Roman"/>
          <w:noProof/>
          <w:sz w:val="24"/>
          <w:szCs w:val="24"/>
        </w:rPr>
        <w:t xml:space="preserve"> but not in the standard deviations.</w:t>
      </w:r>
      <w:r w:rsidR="007D7637">
        <w:rPr>
          <w:rFonts w:ascii="Times New Roman" w:hAnsi="Times New Roman" w:cs="Times New Roman"/>
          <w:noProof/>
          <w:sz w:val="24"/>
          <w:szCs w:val="24"/>
        </w:rPr>
        <w:t xml:space="preserve">  </w:t>
      </w:r>
      <w:r w:rsidR="004F5594">
        <w:rPr>
          <w:rFonts w:ascii="Times New Roman" w:hAnsi="Times New Roman" w:cs="Times New Roman"/>
          <w:noProof/>
          <w:sz w:val="24"/>
          <w:szCs w:val="24"/>
        </w:rPr>
        <w:t>The difference in standard deviations for fiting 1993 sodar data lies in the coarser resolution of the sodar that year.</w:t>
      </w:r>
    </w:p>
    <w:p w:rsidR="00950064" w:rsidRDefault="007D7637" w:rsidP="00332929">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lastRenderedPageBreak/>
        <w:t>Finally Figure 2 shows power-law fits to NO versus BLD</w:t>
      </w:r>
      <w:r w:rsidRPr="007D7637">
        <w:rPr>
          <w:rFonts w:ascii="Times New Roman" w:hAnsi="Times New Roman" w:cs="Times New Roman"/>
          <w:noProof/>
          <w:sz w:val="24"/>
          <w:szCs w:val="24"/>
          <w:vertAlign w:val="subscript"/>
        </w:rPr>
        <w:t>MLR</w:t>
      </w:r>
      <w:r>
        <w:rPr>
          <w:rFonts w:ascii="Times New Roman" w:hAnsi="Times New Roman" w:cs="Times New Roman"/>
          <w:noProof/>
          <w:sz w:val="24"/>
          <w:szCs w:val="24"/>
        </w:rPr>
        <w:t xml:space="preserve"> for each of four seasons.  The major differences lie in the shallow BLD regimes.  For example in 2000, the polar vortex broke up early: with the attendant increase in stratospheric ozone, the actinic flux to the surface was reduced in turn lowering the photolysis of snow nitrate to NO.  </w:t>
      </w:r>
      <w:r w:rsidR="00DA7397">
        <w:rPr>
          <w:rFonts w:ascii="Times New Roman" w:hAnsi="Times New Roman" w:cs="Times New Roman"/>
          <w:noProof/>
          <w:sz w:val="24"/>
          <w:szCs w:val="24"/>
        </w:rPr>
        <w:t xml:space="preserve">In addition, winds aloft (300 hPa) were rarely from the southeast to south, a wind wind direction favoring clear skies and light winds </w:t>
      </w:r>
      <w:r w:rsidR="00DA7397">
        <w:rPr>
          <w:rFonts w:ascii="Times New Roman" w:hAnsi="Times New Roman" w:cs="Times New Roman"/>
          <w:noProof/>
          <w:sz w:val="24"/>
          <w:szCs w:val="24"/>
        </w:rPr>
        <w:fldChar w:fldCharType="begin"/>
      </w:r>
      <w:r w:rsidR="00DA7397">
        <w:rPr>
          <w:rFonts w:ascii="Times New Roman" w:hAnsi="Times New Roman" w:cs="Times New Roman"/>
          <w:noProof/>
          <w:sz w:val="24"/>
          <w:szCs w:val="24"/>
        </w:rPr>
        <w:instrText xml:space="preserve"> ADDIN EN.CITE &lt;EndNote&gt;&lt;Cite&gt;&lt;Author&gt;Stone&lt;/Author&gt;&lt;Year&gt;1991&lt;/Year&gt;&lt;RecNum&gt;167&lt;/RecNum&gt;&lt;DisplayText&gt;(Neff 1999; Stone; Kahl 1991)&lt;/DisplayText&gt;&lt;record&gt;&lt;rec-number&gt;167&lt;/rec-number&gt;&lt;foreign-keys&gt;&lt;key app="EN" db-id="rftef0924vrfp4edrfm5etfqrvtr2we25z5z"&gt;167&lt;/key&gt;&lt;/foreign-keys&gt;&lt;ref-type name="Journal Article"&gt;17&lt;/ref-type&gt;&lt;contributors&gt;&lt;authors&gt;&lt;author&gt;Stone, R.S.,&lt;/author&gt;&lt;author&gt;Kahl, J.D.&lt;/author&gt;&lt;/authors&gt;&lt;/contributors&gt;&lt;titles&gt;&lt;title&gt;Variations in boundary layer properties associated with clouds and transient weather disturbances at the South Pole during winter&lt;/title&gt;&lt;secondary-title&gt;J. Geophys. Res.&lt;/secondary-title&gt;&lt;/titles&gt;&lt;pages&gt;5127-5144&lt;/pages&gt;&lt;volume&gt;96&lt;/volume&gt;&lt;number&gt;D3&lt;/number&gt;&lt;dates&gt;&lt;year&gt;1991&lt;/year&gt;&lt;/dates&gt;&lt;urls&gt;&lt;/urls&gt;&lt;/record&gt;&lt;/Cite&gt;&lt;Cite&gt;&lt;Author&gt;Neff&lt;/Author&gt;&lt;Year&gt;1999&lt;/Year&gt;&lt;RecNum&gt;2&lt;/RecNum&gt;&lt;record&gt;&lt;rec-number&gt;2&lt;/rec-number&gt;&lt;foreign-keys&gt;&lt;key app="EN" db-id="rftef0924vrfp4edrfm5etfqrvtr2we25z5z"&gt;2&lt;/key&gt;&lt;/foreign-keys&gt;&lt;ref-type name="Journal Article"&gt;17&lt;/ref-type&gt;&lt;contributors&gt;&lt;authors&gt;&lt;author&gt;Neff, W. D.&lt;/author&gt;&lt;/authors&gt;&lt;/contributors&gt;&lt;titles&gt;&lt;title&gt;Decadal time scale trends and variability in the tropospheric circulation over the South Pole&lt;/title&gt;&lt;secondary-title&gt;Journal of Geophysical Research-Atmospheres&lt;/secondary-title&gt;&lt;/titles&gt;&lt;periodical&gt;&lt;full-title&gt;Journal of Geophysical Research-Atmospheres&lt;/full-title&gt;&lt;/periodical&gt;&lt;pages&gt;27217-27251&lt;/pages&gt;&lt;volume&gt;104&lt;/volume&gt;&lt;number&gt;D22&lt;/number&gt;&lt;dates&gt;&lt;year&gt;1999&lt;/year&gt;&lt;pub-dates&gt;&lt;date&gt;Nov&lt;/date&gt;&lt;/pub-dates&gt;&lt;/dates&gt;&lt;isbn&gt;0747-7309&lt;/isbn&gt;&lt;accession-num&gt;ISI:000083874700005&lt;/accession-num&gt;&lt;urls&gt;&lt;related-urls&gt;&lt;url&gt;&amp;lt;Go to ISI&amp;gt;://000083874700005 &lt;/url&gt;&lt;/related-urls&gt;&lt;/urls&gt;&lt;/record&gt;&lt;/Cite&gt;&lt;/EndNote&gt;</w:instrText>
      </w:r>
      <w:r w:rsidR="00DA7397">
        <w:rPr>
          <w:rFonts w:ascii="Times New Roman" w:hAnsi="Times New Roman" w:cs="Times New Roman"/>
          <w:noProof/>
          <w:sz w:val="24"/>
          <w:szCs w:val="24"/>
        </w:rPr>
        <w:fldChar w:fldCharType="separate"/>
      </w:r>
      <w:r w:rsidR="00DA7397">
        <w:rPr>
          <w:rFonts w:ascii="Times New Roman" w:hAnsi="Times New Roman" w:cs="Times New Roman"/>
          <w:noProof/>
          <w:sz w:val="24"/>
          <w:szCs w:val="24"/>
        </w:rPr>
        <w:t>(</w:t>
      </w:r>
      <w:hyperlink w:anchor="_ENREF_6" w:tooltip="Neff, 1999 #2" w:history="1">
        <w:r w:rsidR="00DA7397">
          <w:rPr>
            <w:rFonts w:ascii="Times New Roman" w:hAnsi="Times New Roman" w:cs="Times New Roman"/>
            <w:noProof/>
            <w:sz w:val="24"/>
            <w:szCs w:val="24"/>
          </w:rPr>
          <w:t>Neff 1999</w:t>
        </w:r>
      </w:hyperlink>
      <w:r w:rsidR="00DA7397">
        <w:rPr>
          <w:rFonts w:ascii="Times New Roman" w:hAnsi="Times New Roman" w:cs="Times New Roman"/>
          <w:noProof/>
          <w:sz w:val="24"/>
          <w:szCs w:val="24"/>
        </w:rPr>
        <w:t xml:space="preserve">; </w:t>
      </w:r>
      <w:hyperlink w:anchor="_ENREF_8" w:tooltip="Stone, 1991 #167" w:history="1">
        <w:r w:rsidR="00DA7397">
          <w:rPr>
            <w:rFonts w:ascii="Times New Roman" w:hAnsi="Times New Roman" w:cs="Times New Roman"/>
            <w:noProof/>
            <w:sz w:val="24"/>
            <w:szCs w:val="24"/>
          </w:rPr>
          <w:t>Stone; Kahl 1991</w:t>
        </w:r>
      </w:hyperlink>
      <w:r w:rsidR="00DA7397">
        <w:rPr>
          <w:rFonts w:ascii="Times New Roman" w:hAnsi="Times New Roman" w:cs="Times New Roman"/>
          <w:noProof/>
          <w:sz w:val="24"/>
          <w:szCs w:val="24"/>
        </w:rPr>
        <w:t>)</w:t>
      </w:r>
      <w:r w:rsidR="00DA7397">
        <w:rPr>
          <w:rFonts w:ascii="Times New Roman" w:hAnsi="Times New Roman" w:cs="Times New Roman"/>
          <w:noProof/>
          <w:sz w:val="24"/>
          <w:szCs w:val="24"/>
        </w:rPr>
        <w:fldChar w:fldCharType="end"/>
      </w:r>
      <w:r w:rsidR="00DA7397">
        <w:rPr>
          <w:rFonts w:ascii="Times New Roman" w:hAnsi="Times New Roman" w:cs="Times New Roman"/>
          <w:noProof/>
          <w:sz w:val="24"/>
          <w:szCs w:val="24"/>
        </w:rPr>
        <w:t xml:space="preserve">.  </w:t>
      </w:r>
      <w:r>
        <w:rPr>
          <w:rFonts w:ascii="Times New Roman" w:hAnsi="Times New Roman" w:cs="Times New Roman"/>
          <w:noProof/>
          <w:sz w:val="24"/>
          <w:szCs w:val="24"/>
        </w:rPr>
        <w:t xml:space="preserve">In 2003, circulation anomalies </w:t>
      </w:r>
      <w:r w:rsidR="00DA7397">
        <w:rPr>
          <w:rFonts w:ascii="Times New Roman" w:hAnsi="Times New Roman" w:cs="Times New Roman"/>
          <w:noProof/>
          <w:sz w:val="24"/>
          <w:szCs w:val="24"/>
        </w:rPr>
        <w:t xml:space="preserve">in late November </w:t>
      </w:r>
      <w:r>
        <w:rPr>
          <w:rFonts w:ascii="Times New Roman" w:hAnsi="Times New Roman" w:cs="Times New Roman"/>
          <w:noProof/>
          <w:sz w:val="24"/>
          <w:szCs w:val="24"/>
        </w:rPr>
        <w:t>led to high surface nitrate</w:t>
      </w:r>
      <w:r w:rsidR="00DA7397">
        <w:rPr>
          <w:rFonts w:ascii="Times New Roman" w:hAnsi="Times New Roman" w:cs="Times New Roman"/>
          <w:noProof/>
          <w:sz w:val="24"/>
          <w:szCs w:val="24"/>
        </w:rPr>
        <w:t>,</w:t>
      </w:r>
      <w:r>
        <w:rPr>
          <w:rFonts w:ascii="Times New Roman" w:hAnsi="Times New Roman" w:cs="Times New Roman"/>
          <w:noProof/>
          <w:sz w:val="24"/>
          <w:szCs w:val="24"/>
        </w:rPr>
        <w:t xml:space="preserve"> increasing</w:t>
      </w:r>
      <w:r w:rsidR="00DA7397">
        <w:rPr>
          <w:rFonts w:ascii="Times New Roman" w:hAnsi="Times New Roman" w:cs="Times New Roman"/>
          <w:noProof/>
          <w:sz w:val="24"/>
          <w:szCs w:val="24"/>
        </w:rPr>
        <w:t xml:space="preserve"> the</w:t>
      </w:r>
      <w:r>
        <w:rPr>
          <w:rFonts w:ascii="Times New Roman" w:hAnsi="Times New Roman" w:cs="Times New Roman"/>
          <w:noProof/>
          <w:sz w:val="24"/>
          <w:szCs w:val="24"/>
        </w:rPr>
        <w:t xml:space="preserve"> </w:t>
      </w:r>
      <w:r w:rsidR="00DA7397">
        <w:rPr>
          <w:rFonts w:ascii="Times New Roman" w:hAnsi="Times New Roman" w:cs="Times New Roman"/>
          <w:noProof/>
          <w:sz w:val="24"/>
          <w:szCs w:val="24"/>
        </w:rPr>
        <w:t>flux of NO into the boundary layer</w:t>
      </w:r>
      <w:r>
        <w:rPr>
          <w:rFonts w:ascii="Times New Roman" w:hAnsi="Times New Roman" w:cs="Times New Roman"/>
          <w:noProof/>
          <w:sz w:val="24"/>
          <w:szCs w:val="24"/>
        </w:rPr>
        <w:t xml:space="preserve"> while meteorological conditions favored shallow boundary layers.</w:t>
      </w:r>
    </w:p>
    <w:p w:rsidR="006365D9" w:rsidRDefault="006365D9" w:rsidP="00332929">
      <w:pPr>
        <w:autoSpaceDE w:val="0"/>
        <w:autoSpaceDN w:val="0"/>
        <w:adjustRightInd w:val="0"/>
        <w:spacing w:after="0" w:line="240" w:lineRule="auto"/>
        <w:ind w:firstLine="360"/>
        <w:rPr>
          <w:rFonts w:ascii="Times New Roman" w:hAnsi="Times New Roman" w:cs="Times New Roman"/>
          <w:noProof/>
          <w:sz w:val="24"/>
          <w:szCs w:val="24"/>
        </w:rPr>
      </w:pPr>
    </w:p>
    <w:p w:rsidR="006365D9" w:rsidRDefault="006365D9" w:rsidP="00332929">
      <w:pPr>
        <w:autoSpaceDE w:val="0"/>
        <w:autoSpaceDN w:val="0"/>
        <w:adjustRightInd w:val="0"/>
        <w:spacing w:after="0" w:line="240" w:lineRule="auto"/>
        <w:ind w:firstLine="360"/>
        <w:rPr>
          <w:rFonts w:ascii="Times New Roman" w:hAnsi="Times New Roman" w:cs="Times New Roman"/>
          <w:noProof/>
          <w:sz w:val="24"/>
          <w:szCs w:val="24"/>
        </w:rPr>
      </w:pPr>
    </w:p>
    <w:p w:rsidR="006365D9" w:rsidRPr="006365D9" w:rsidRDefault="006365D9" w:rsidP="00332929">
      <w:pPr>
        <w:autoSpaceDE w:val="0"/>
        <w:autoSpaceDN w:val="0"/>
        <w:adjustRightInd w:val="0"/>
        <w:spacing w:after="0" w:line="240" w:lineRule="auto"/>
        <w:ind w:firstLine="360"/>
        <w:rPr>
          <w:rFonts w:ascii="Times New Roman" w:hAnsi="Times New Roman" w:cs="Times New Roman"/>
          <w:noProof/>
          <w:sz w:val="24"/>
          <w:szCs w:val="24"/>
        </w:rPr>
      </w:pPr>
      <w:r>
        <w:rPr>
          <w:noProof/>
        </w:rPr>
        <w:drawing>
          <wp:inline distT="0" distB="0" distL="0" distR="0" wp14:anchorId="0AAE8A0A" wp14:editId="64F24BE4">
            <wp:extent cx="6385703"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3.TIF"/>
                    <pic:cNvPicPr/>
                  </pic:nvPicPr>
                  <pic:blipFill rotWithShape="1">
                    <a:blip r:embed="rId5" cstate="print">
                      <a:extLst>
                        <a:ext uri="{28A0092B-C50C-407E-A947-70E740481C1C}">
                          <a14:useLocalDpi xmlns:a14="http://schemas.microsoft.com/office/drawing/2010/main" val="0"/>
                        </a:ext>
                      </a:extLst>
                    </a:blip>
                    <a:srcRect l="1262" t="5882" r="2598" b="13889"/>
                    <a:stretch/>
                  </pic:blipFill>
                  <pic:spPr bwMode="auto">
                    <a:xfrm>
                      <a:off x="0" y="0"/>
                      <a:ext cx="6385703" cy="4114800"/>
                    </a:xfrm>
                    <a:prstGeom prst="rect">
                      <a:avLst/>
                    </a:prstGeom>
                    <a:ln>
                      <a:noFill/>
                    </a:ln>
                    <a:extLst>
                      <a:ext uri="{53640926-AAD7-44D8-BBD7-CCE9431645EC}">
                        <a14:shadowObscured xmlns:a14="http://schemas.microsoft.com/office/drawing/2010/main"/>
                      </a:ext>
                    </a:extLst>
                  </pic:spPr>
                </pic:pic>
              </a:graphicData>
            </a:graphic>
          </wp:inline>
        </w:drawing>
      </w:r>
    </w:p>
    <w:p w:rsidR="006365D9" w:rsidRDefault="006365D9" w:rsidP="006365D9">
      <w:pPr>
        <w:pStyle w:val="ListParagraph"/>
        <w:spacing w:line="360" w:lineRule="auto"/>
        <w:ind w:left="360"/>
      </w:pPr>
      <w:proofErr w:type="gramStart"/>
      <w:r w:rsidRPr="004F5594">
        <w:rPr>
          <w:b/>
        </w:rPr>
        <w:t>Figure</w:t>
      </w:r>
      <w:r w:rsidR="00DC6D51" w:rsidRPr="004F5594">
        <w:rPr>
          <w:b/>
        </w:rPr>
        <w:t xml:space="preserve"> 1.</w:t>
      </w:r>
      <w:proofErr w:type="gramEnd"/>
      <w:r w:rsidR="00DC6D51">
        <w:t xml:space="preserve"> </w:t>
      </w:r>
      <w:r w:rsidRPr="00DC6D51">
        <w:t xml:space="preserve"> Upper: Observed BLD in 2003 compared with estimates derived from the MLR equations obtained from 2003 and 1993 </w:t>
      </w:r>
      <w:proofErr w:type="spellStart"/>
      <w:r w:rsidRPr="00DC6D51">
        <w:t>sodar</w:t>
      </w:r>
      <w:proofErr w:type="spellEnd"/>
      <w:r w:rsidRPr="00DC6D51">
        <w:t xml:space="preserve"> data. Lower: Observed BLD in 1993 compared with estimates derived from the MLR equations obtained from 2003 and 1993 </w:t>
      </w:r>
      <w:proofErr w:type="spellStart"/>
      <w:r w:rsidRPr="00DC6D51">
        <w:t>sodar</w:t>
      </w:r>
      <w:proofErr w:type="spellEnd"/>
      <w:r w:rsidRPr="00DC6D51">
        <w:t xml:space="preserve"> data. </w:t>
      </w:r>
    </w:p>
    <w:p w:rsidR="006365D9" w:rsidRPr="007D7637" w:rsidRDefault="006365D9" w:rsidP="006365D9">
      <w:pPr>
        <w:spacing w:line="360" w:lineRule="auto"/>
        <w:ind w:left="360"/>
        <w:rPr>
          <w:rFonts w:ascii="Times New Roman" w:hAnsi="Times New Roman" w:cs="Times New Roman"/>
          <w:b/>
          <w:sz w:val="24"/>
          <w:szCs w:val="24"/>
        </w:rPr>
      </w:pPr>
      <w:r w:rsidRPr="007D7637">
        <w:rPr>
          <w:rFonts w:ascii="Times New Roman" w:hAnsi="Times New Roman" w:cs="Times New Roman"/>
          <w:b/>
          <w:sz w:val="24"/>
          <w:szCs w:val="24"/>
        </w:rPr>
        <w:t xml:space="preserve">Table: Comparing MLR fits for 2003 and 1993 </w:t>
      </w:r>
      <w:proofErr w:type="spellStart"/>
      <w:r w:rsidRPr="007D7637">
        <w:rPr>
          <w:rFonts w:ascii="Times New Roman" w:hAnsi="Times New Roman" w:cs="Times New Roman"/>
          <w:b/>
          <w:sz w:val="24"/>
          <w:szCs w:val="24"/>
        </w:rPr>
        <w:t>sodar</w:t>
      </w:r>
      <w:proofErr w:type="spellEnd"/>
      <w:r w:rsidRPr="007D7637">
        <w:rPr>
          <w:rFonts w:ascii="Times New Roman" w:hAnsi="Times New Roman" w:cs="Times New Roman"/>
          <w:b/>
          <w:sz w:val="24"/>
          <w:szCs w:val="24"/>
        </w:rPr>
        <w:t xml:space="preserve"> data (mean/standard deviation)</w:t>
      </w:r>
    </w:p>
    <w:tbl>
      <w:tblPr>
        <w:tblStyle w:val="TableGrid"/>
        <w:tblW w:w="0" w:type="auto"/>
        <w:jc w:val="center"/>
        <w:tblInd w:w="360" w:type="dxa"/>
        <w:tblLook w:val="04A0" w:firstRow="1" w:lastRow="0" w:firstColumn="1" w:lastColumn="0" w:noHBand="0" w:noVBand="1"/>
      </w:tblPr>
      <w:tblGrid>
        <w:gridCol w:w="1112"/>
        <w:gridCol w:w="1112"/>
        <w:gridCol w:w="1112"/>
      </w:tblGrid>
      <w:tr w:rsidR="006365D9" w:rsidTr="00DA6EDB">
        <w:trPr>
          <w:jc w:val="center"/>
        </w:trPr>
        <w:tc>
          <w:tcPr>
            <w:tcW w:w="0" w:type="auto"/>
          </w:tcPr>
          <w:p w:rsidR="006365D9" w:rsidRDefault="006365D9" w:rsidP="00DA6EDB">
            <w:pPr>
              <w:spacing w:line="360" w:lineRule="auto"/>
              <w:jc w:val="center"/>
            </w:pPr>
          </w:p>
        </w:tc>
        <w:tc>
          <w:tcPr>
            <w:tcW w:w="0" w:type="auto"/>
          </w:tcPr>
          <w:p w:rsidR="006365D9" w:rsidRDefault="006365D9" w:rsidP="00DA6EDB">
            <w:pPr>
              <w:spacing w:line="360" w:lineRule="auto"/>
              <w:jc w:val="center"/>
            </w:pPr>
            <w:r>
              <w:t>2003 MLR</w:t>
            </w:r>
          </w:p>
        </w:tc>
        <w:tc>
          <w:tcPr>
            <w:tcW w:w="0" w:type="auto"/>
          </w:tcPr>
          <w:p w:rsidR="006365D9" w:rsidRDefault="006365D9" w:rsidP="00DA6EDB">
            <w:pPr>
              <w:spacing w:line="360" w:lineRule="auto"/>
              <w:jc w:val="center"/>
            </w:pPr>
            <w:r>
              <w:t>1993 MLR</w:t>
            </w:r>
          </w:p>
        </w:tc>
      </w:tr>
      <w:tr w:rsidR="006365D9" w:rsidTr="00DA6EDB">
        <w:trPr>
          <w:jc w:val="center"/>
        </w:trPr>
        <w:tc>
          <w:tcPr>
            <w:tcW w:w="0" w:type="auto"/>
          </w:tcPr>
          <w:p w:rsidR="006365D9" w:rsidRDefault="006365D9" w:rsidP="00DA6EDB">
            <w:pPr>
              <w:spacing w:line="360" w:lineRule="auto"/>
              <w:jc w:val="center"/>
            </w:pPr>
            <w:r>
              <w:t>2003 data</w:t>
            </w:r>
          </w:p>
        </w:tc>
        <w:tc>
          <w:tcPr>
            <w:tcW w:w="0" w:type="auto"/>
          </w:tcPr>
          <w:p w:rsidR="006365D9" w:rsidRPr="004A23A4" w:rsidRDefault="006365D9" w:rsidP="00DA6EDB">
            <w:pPr>
              <w:spacing w:line="360" w:lineRule="auto"/>
              <w:jc w:val="center"/>
              <w:rPr>
                <w:b/>
              </w:rPr>
            </w:pPr>
            <w:r w:rsidRPr="004A23A4">
              <w:rPr>
                <w:b/>
              </w:rPr>
              <w:t>2.4/26.4</w:t>
            </w:r>
          </w:p>
        </w:tc>
        <w:tc>
          <w:tcPr>
            <w:tcW w:w="0" w:type="auto"/>
          </w:tcPr>
          <w:p w:rsidR="006365D9" w:rsidRDefault="006365D9" w:rsidP="00DA6EDB">
            <w:pPr>
              <w:spacing w:line="360" w:lineRule="auto"/>
              <w:jc w:val="center"/>
            </w:pPr>
            <w:r>
              <w:t>5.4/37.3</w:t>
            </w:r>
          </w:p>
        </w:tc>
      </w:tr>
      <w:tr w:rsidR="006365D9" w:rsidTr="00DA6EDB">
        <w:trPr>
          <w:jc w:val="center"/>
        </w:trPr>
        <w:tc>
          <w:tcPr>
            <w:tcW w:w="0" w:type="auto"/>
          </w:tcPr>
          <w:p w:rsidR="006365D9" w:rsidRDefault="006365D9" w:rsidP="00DA6EDB">
            <w:pPr>
              <w:spacing w:line="360" w:lineRule="auto"/>
              <w:jc w:val="center"/>
            </w:pPr>
            <w:r>
              <w:t>1993 data</w:t>
            </w:r>
          </w:p>
        </w:tc>
        <w:tc>
          <w:tcPr>
            <w:tcW w:w="0" w:type="auto"/>
          </w:tcPr>
          <w:p w:rsidR="006365D9" w:rsidRDefault="006365D9" w:rsidP="00DA6EDB">
            <w:pPr>
              <w:spacing w:line="360" w:lineRule="auto"/>
              <w:jc w:val="center"/>
            </w:pPr>
            <w:r>
              <w:t>7.4/28.2</w:t>
            </w:r>
          </w:p>
        </w:tc>
        <w:tc>
          <w:tcPr>
            <w:tcW w:w="0" w:type="auto"/>
          </w:tcPr>
          <w:p w:rsidR="006365D9" w:rsidRPr="004A23A4" w:rsidRDefault="006365D9" w:rsidP="00DA6EDB">
            <w:pPr>
              <w:spacing w:line="360" w:lineRule="auto"/>
              <w:jc w:val="center"/>
              <w:rPr>
                <w:b/>
              </w:rPr>
            </w:pPr>
            <w:r w:rsidRPr="004A23A4">
              <w:rPr>
                <w:b/>
              </w:rPr>
              <w:t>1.8/34.9</w:t>
            </w:r>
          </w:p>
        </w:tc>
      </w:tr>
    </w:tbl>
    <w:p w:rsidR="00DC6D51" w:rsidRDefault="00DC6D51">
      <w:pPr>
        <w:rPr>
          <w:rFonts w:ascii="Times New Roman" w:hAnsi="Times New Roman" w:cs="Times New Roman"/>
          <w:sz w:val="24"/>
          <w:szCs w:val="24"/>
        </w:rPr>
      </w:pPr>
    </w:p>
    <w:p w:rsidR="007D7637" w:rsidRDefault="00DC6D51" w:rsidP="007D7637">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B745285" wp14:editId="588E8245">
            <wp:extent cx="4472940" cy="2819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LL.TIF"/>
                    <pic:cNvPicPr/>
                  </pic:nvPicPr>
                  <pic:blipFill rotWithShape="1">
                    <a:blip r:embed="rId6" cstate="print">
                      <a:extLst>
                        <a:ext uri="{28A0092B-C50C-407E-A947-70E740481C1C}">
                          <a14:useLocalDpi xmlns:a14="http://schemas.microsoft.com/office/drawing/2010/main" val="0"/>
                        </a:ext>
                      </a:extLst>
                    </a:blip>
                    <a:srcRect l="13461" t="16602" r="11282" b="21971"/>
                    <a:stretch/>
                  </pic:blipFill>
                  <pic:spPr bwMode="auto">
                    <a:xfrm>
                      <a:off x="0" y="0"/>
                      <a:ext cx="4472940" cy="2819400"/>
                    </a:xfrm>
                    <a:prstGeom prst="rect">
                      <a:avLst/>
                    </a:prstGeom>
                    <a:ln>
                      <a:noFill/>
                    </a:ln>
                    <a:extLst>
                      <a:ext uri="{53640926-AAD7-44D8-BBD7-CCE9431645EC}">
                        <a14:shadowObscured xmlns:a14="http://schemas.microsoft.com/office/drawing/2010/main"/>
                      </a:ext>
                    </a:extLst>
                  </pic:spPr>
                </pic:pic>
              </a:graphicData>
            </a:graphic>
          </wp:inline>
        </w:drawing>
      </w:r>
    </w:p>
    <w:p w:rsidR="007D7637" w:rsidRDefault="007D7637" w:rsidP="007D7637">
      <w:pPr>
        <w:rPr>
          <w:rFonts w:ascii="Times New Roman" w:hAnsi="Times New Roman" w:cs="Times New Roman"/>
          <w:sz w:val="24"/>
          <w:szCs w:val="24"/>
        </w:rPr>
      </w:pPr>
      <w:proofErr w:type="gramStart"/>
      <w:r w:rsidRPr="004F5594">
        <w:rPr>
          <w:rFonts w:ascii="Times New Roman" w:hAnsi="Times New Roman" w:cs="Times New Roman"/>
          <w:b/>
          <w:sz w:val="24"/>
          <w:szCs w:val="24"/>
        </w:rPr>
        <w:t>Figure 2</w:t>
      </w:r>
      <w:r>
        <w:rPr>
          <w:rFonts w:ascii="Times New Roman" w:hAnsi="Times New Roman" w:cs="Times New Roman"/>
          <w:sz w:val="24"/>
          <w:szCs w:val="24"/>
        </w:rPr>
        <w:t>.</w:t>
      </w:r>
      <w:proofErr w:type="gramEnd"/>
      <w:r>
        <w:rPr>
          <w:rFonts w:ascii="Times New Roman" w:hAnsi="Times New Roman" w:cs="Times New Roman"/>
          <w:sz w:val="24"/>
          <w:szCs w:val="24"/>
        </w:rPr>
        <w:t xml:space="preserve"> Power law fit to all four seasons of NO and BLD</w:t>
      </w:r>
      <w:r w:rsidRPr="007D7637">
        <w:rPr>
          <w:rFonts w:ascii="Times New Roman" w:hAnsi="Times New Roman" w:cs="Times New Roman"/>
          <w:sz w:val="24"/>
          <w:szCs w:val="24"/>
          <w:vertAlign w:val="subscript"/>
        </w:rPr>
        <w:t>MLR</w:t>
      </w:r>
    </w:p>
    <w:p w:rsidR="007D7637" w:rsidRDefault="007D7637" w:rsidP="00DC6D51">
      <w:pPr>
        <w:spacing w:after="0" w:line="240" w:lineRule="auto"/>
        <w:rPr>
          <w:rFonts w:ascii="Times New Roman" w:hAnsi="Times New Roman" w:cs="Times New Roman"/>
          <w:sz w:val="24"/>
          <w:szCs w:val="24"/>
        </w:rPr>
      </w:pPr>
    </w:p>
    <w:p w:rsidR="007D7637" w:rsidRPr="007D7637" w:rsidRDefault="007D7637" w:rsidP="00DC6D51">
      <w:pPr>
        <w:spacing w:after="0" w:line="240" w:lineRule="auto"/>
        <w:rPr>
          <w:rFonts w:ascii="Times New Roman" w:hAnsi="Times New Roman" w:cs="Times New Roman"/>
          <w:b/>
          <w:sz w:val="24"/>
          <w:szCs w:val="24"/>
        </w:rPr>
      </w:pPr>
      <w:r w:rsidRPr="007D7637">
        <w:rPr>
          <w:rFonts w:ascii="Times New Roman" w:hAnsi="Times New Roman" w:cs="Times New Roman"/>
          <w:b/>
          <w:sz w:val="24"/>
          <w:szCs w:val="24"/>
        </w:rPr>
        <w:t>References</w:t>
      </w:r>
    </w:p>
    <w:p w:rsidR="00DA7397" w:rsidRPr="004F5594" w:rsidRDefault="00DC6D51" w:rsidP="004F5594">
      <w:pPr>
        <w:spacing w:after="0" w:line="240" w:lineRule="auto"/>
        <w:ind w:left="720" w:hanging="720"/>
        <w:rPr>
          <w:rFonts w:ascii="Times New Roman" w:hAnsi="Times New Roman" w:cs="Times New Roman"/>
          <w:noProof/>
          <w:sz w:val="24"/>
          <w:szCs w:val="24"/>
        </w:rPr>
      </w:pPr>
      <w:r w:rsidRPr="007D7637">
        <w:rPr>
          <w:rFonts w:ascii="Times New Roman" w:hAnsi="Times New Roman" w:cs="Times New Roman"/>
          <w:sz w:val="24"/>
          <w:szCs w:val="24"/>
        </w:rPr>
        <w:fldChar w:fldCharType="begin"/>
      </w:r>
      <w:r w:rsidRPr="007D7637">
        <w:rPr>
          <w:rFonts w:ascii="Times New Roman" w:hAnsi="Times New Roman" w:cs="Times New Roman"/>
          <w:sz w:val="24"/>
          <w:szCs w:val="24"/>
        </w:rPr>
        <w:instrText xml:space="preserve"> ADDIN EN.REFLIST </w:instrText>
      </w:r>
      <w:r w:rsidRPr="007D7637">
        <w:rPr>
          <w:rFonts w:ascii="Times New Roman" w:hAnsi="Times New Roman" w:cs="Times New Roman"/>
          <w:sz w:val="24"/>
          <w:szCs w:val="24"/>
        </w:rPr>
        <w:fldChar w:fldCharType="separate"/>
      </w:r>
      <w:bookmarkStart w:id="1" w:name="_ENREF_1"/>
      <w:r w:rsidR="00DA7397" w:rsidRPr="004F5594">
        <w:rPr>
          <w:rFonts w:ascii="Times New Roman" w:hAnsi="Times New Roman" w:cs="Times New Roman"/>
          <w:noProof/>
          <w:sz w:val="24"/>
          <w:szCs w:val="24"/>
        </w:rPr>
        <w:t xml:space="preserve">Davis, D., and Coauthors, 2004: South Pole NOx chemistry: an assessment of factors controlling variability and absolute levels. </w:t>
      </w:r>
      <w:r w:rsidR="00DA7397" w:rsidRPr="004F5594">
        <w:rPr>
          <w:rFonts w:ascii="Times New Roman" w:hAnsi="Times New Roman" w:cs="Times New Roman"/>
          <w:i/>
          <w:noProof/>
          <w:sz w:val="24"/>
          <w:szCs w:val="24"/>
        </w:rPr>
        <w:t>Atmospheric Environment</w:t>
      </w:r>
      <w:r w:rsidR="00DA7397" w:rsidRPr="004F5594">
        <w:rPr>
          <w:rFonts w:ascii="Times New Roman" w:hAnsi="Times New Roman" w:cs="Times New Roman"/>
          <w:noProof/>
          <w:sz w:val="24"/>
          <w:szCs w:val="24"/>
        </w:rPr>
        <w:t xml:space="preserve">, </w:t>
      </w:r>
      <w:r w:rsidR="00DA7397" w:rsidRPr="004F5594">
        <w:rPr>
          <w:rFonts w:ascii="Times New Roman" w:hAnsi="Times New Roman" w:cs="Times New Roman"/>
          <w:b/>
          <w:noProof/>
          <w:sz w:val="24"/>
          <w:szCs w:val="24"/>
        </w:rPr>
        <w:t>38,</w:t>
      </w:r>
      <w:r w:rsidR="00DA7397" w:rsidRPr="004F5594">
        <w:rPr>
          <w:rFonts w:ascii="Times New Roman" w:hAnsi="Times New Roman" w:cs="Times New Roman"/>
          <w:noProof/>
          <w:sz w:val="24"/>
          <w:szCs w:val="24"/>
        </w:rPr>
        <w:t xml:space="preserve"> 5375-5388.</w:t>
      </w:r>
      <w:bookmarkEnd w:id="1"/>
    </w:p>
    <w:p w:rsidR="00DA7397" w:rsidRPr="004F5594" w:rsidRDefault="00DA7397" w:rsidP="004F5594">
      <w:pPr>
        <w:spacing w:after="0" w:line="240" w:lineRule="auto"/>
        <w:ind w:left="720" w:hanging="720"/>
        <w:rPr>
          <w:rFonts w:ascii="Times New Roman" w:hAnsi="Times New Roman" w:cs="Times New Roman"/>
          <w:noProof/>
          <w:sz w:val="24"/>
          <w:szCs w:val="24"/>
        </w:rPr>
      </w:pPr>
      <w:bookmarkStart w:id="2" w:name="_ENREF_2"/>
      <w:r w:rsidRPr="004F5594">
        <w:rPr>
          <w:rFonts w:ascii="Times New Roman" w:hAnsi="Times New Roman" w:cs="Times New Roman"/>
          <w:noProof/>
          <w:sz w:val="24"/>
          <w:szCs w:val="24"/>
        </w:rPr>
        <w:t xml:space="preserve">Davis, D., and Coauthors, 2001: Unexpected high levels of NO observed at South Pole. </w:t>
      </w:r>
      <w:r w:rsidRPr="004F5594">
        <w:rPr>
          <w:rFonts w:ascii="Times New Roman" w:hAnsi="Times New Roman" w:cs="Times New Roman"/>
          <w:i/>
          <w:noProof/>
          <w:sz w:val="24"/>
          <w:szCs w:val="24"/>
        </w:rPr>
        <w:t>Geophysical Research Letters</w:t>
      </w:r>
      <w:r w:rsidRPr="004F5594">
        <w:rPr>
          <w:rFonts w:ascii="Times New Roman" w:hAnsi="Times New Roman" w:cs="Times New Roman"/>
          <w:noProof/>
          <w:sz w:val="24"/>
          <w:szCs w:val="24"/>
        </w:rPr>
        <w:t xml:space="preserve">, </w:t>
      </w:r>
      <w:r w:rsidRPr="004F5594">
        <w:rPr>
          <w:rFonts w:ascii="Times New Roman" w:hAnsi="Times New Roman" w:cs="Times New Roman"/>
          <w:b/>
          <w:noProof/>
          <w:sz w:val="24"/>
          <w:szCs w:val="24"/>
        </w:rPr>
        <w:t>28,</w:t>
      </w:r>
      <w:r w:rsidRPr="004F5594">
        <w:rPr>
          <w:rFonts w:ascii="Times New Roman" w:hAnsi="Times New Roman" w:cs="Times New Roman"/>
          <w:noProof/>
          <w:sz w:val="24"/>
          <w:szCs w:val="24"/>
        </w:rPr>
        <w:t xml:space="preserve"> 3625-3628.</w:t>
      </w:r>
      <w:bookmarkEnd w:id="2"/>
    </w:p>
    <w:p w:rsidR="00DA7397" w:rsidRPr="004F5594" w:rsidRDefault="00DA7397" w:rsidP="004F5594">
      <w:pPr>
        <w:spacing w:after="0" w:line="240" w:lineRule="auto"/>
        <w:ind w:left="720" w:hanging="720"/>
        <w:rPr>
          <w:rFonts w:ascii="Times New Roman" w:hAnsi="Times New Roman" w:cs="Times New Roman"/>
          <w:noProof/>
          <w:sz w:val="24"/>
          <w:szCs w:val="24"/>
        </w:rPr>
      </w:pPr>
      <w:bookmarkStart w:id="3" w:name="_ENREF_3"/>
      <w:r w:rsidRPr="004F5594">
        <w:rPr>
          <w:rFonts w:ascii="Times New Roman" w:hAnsi="Times New Roman" w:cs="Times New Roman"/>
          <w:noProof/>
          <w:sz w:val="24"/>
          <w:szCs w:val="24"/>
        </w:rPr>
        <w:t xml:space="preserve">Davis, D. D., and Coauthors, 2008: A reassessment of Antarctic plateau reactive nitrogen based on ANTO 2003 airborne and ground based measurements. </w:t>
      </w:r>
      <w:r w:rsidRPr="004F5594">
        <w:rPr>
          <w:rFonts w:ascii="Times New Roman" w:hAnsi="Times New Roman" w:cs="Times New Roman"/>
          <w:i/>
          <w:noProof/>
          <w:sz w:val="24"/>
          <w:szCs w:val="24"/>
        </w:rPr>
        <w:t>Atmospheric Environment</w:t>
      </w:r>
      <w:r w:rsidRPr="004F5594">
        <w:rPr>
          <w:rFonts w:ascii="Times New Roman" w:hAnsi="Times New Roman" w:cs="Times New Roman"/>
          <w:noProof/>
          <w:sz w:val="24"/>
          <w:szCs w:val="24"/>
        </w:rPr>
        <w:t xml:space="preserve">, </w:t>
      </w:r>
      <w:r w:rsidRPr="004F5594">
        <w:rPr>
          <w:rFonts w:ascii="Times New Roman" w:hAnsi="Times New Roman" w:cs="Times New Roman"/>
          <w:b/>
          <w:noProof/>
          <w:sz w:val="24"/>
          <w:szCs w:val="24"/>
        </w:rPr>
        <w:t>42,</w:t>
      </w:r>
      <w:r w:rsidRPr="004F5594">
        <w:rPr>
          <w:rFonts w:ascii="Times New Roman" w:hAnsi="Times New Roman" w:cs="Times New Roman"/>
          <w:noProof/>
          <w:sz w:val="24"/>
          <w:szCs w:val="24"/>
        </w:rPr>
        <w:t xml:space="preserve"> 2831-2848.</w:t>
      </w:r>
      <w:bookmarkEnd w:id="3"/>
    </w:p>
    <w:p w:rsidR="00DA7397" w:rsidRPr="004F5594" w:rsidRDefault="00DA7397" w:rsidP="004F5594">
      <w:pPr>
        <w:spacing w:after="0" w:line="240" w:lineRule="auto"/>
        <w:ind w:left="720" w:hanging="720"/>
        <w:rPr>
          <w:rFonts w:ascii="Times New Roman" w:hAnsi="Times New Roman" w:cs="Times New Roman"/>
          <w:noProof/>
          <w:sz w:val="24"/>
          <w:szCs w:val="24"/>
        </w:rPr>
      </w:pPr>
      <w:bookmarkStart w:id="4" w:name="_ENREF_4"/>
      <w:r w:rsidRPr="004F5594">
        <w:rPr>
          <w:rFonts w:ascii="Times New Roman" w:hAnsi="Times New Roman" w:cs="Times New Roman"/>
          <w:noProof/>
          <w:sz w:val="24"/>
          <w:szCs w:val="24"/>
        </w:rPr>
        <w:t xml:space="preserve">Neff, W., D. Helmig, A. Grachev, and D. Davis, 2008: A study of boundary layer behavior associated with high NO concentrations at the South Pole using a minisodar, tethered balloons and sonic anemometer. </w:t>
      </w:r>
      <w:r w:rsidRPr="004F5594">
        <w:rPr>
          <w:rFonts w:ascii="Times New Roman" w:hAnsi="Times New Roman" w:cs="Times New Roman"/>
          <w:i/>
          <w:noProof/>
          <w:sz w:val="24"/>
          <w:szCs w:val="24"/>
        </w:rPr>
        <w:t>Atmospheric Environment</w:t>
      </w:r>
      <w:r w:rsidRPr="004F5594">
        <w:rPr>
          <w:rFonts w:ascii="Times New Roman" w:hAnsi="Times New Roman" w:cs="Times New Roman"/>
          <w:noProof/>
          <w:sz w:val="24"/>
          <w:szCs w:val="24"/>
        </w:rPr>
        <w:t xml:space="preserve">, </w:t>
      </w:r>
      <w:r w:rsidRPr="004F5594">
        <w:rPr>
          <w:rFonts w:ascii="Times New Roman" w:hAnsi="Times New Roman" w:cs="Times New Roman"/>
          <w:b/>
          <w:noProof/>
          <w:sz w:val="24"/>
          <w:szCs w:val="24"/>
        </w:rPr>
        <w:t>42,</w:t>
      </w:r>
      <w:r w:rsidRPr="004F5594">
        <w:rPr>
          <w:rFonts w:ascii="Times New Roman" w:hAnsi="Times New Roman" w:cs="Times New Roman"/>
          <w:noProof/>
          <w:sz w:val="24"/>
          <w:szCs w:val="24"/>
        </w:rPr>
        <w:t xml:space="preserve"> 2762-2779.</w:t>
      </w:r>
      <w:bookmarkEnd w:id="4"/>
    </w:p>
    <w:p w:rsidR="00DA7397" w:rsidRPr="004F5594" w:rsidRDefault="00DA7397" w:rsidP="004F5594">
      <w:pPr>
        <w:spacing w:after="0" w:line="240" w:lineRule="auto"/>
        <w:ind w:left="720" w:hanging="720"/>
        <w:rPr>
          <w:rFonts w:ascii="Times New Roman" w:hAnsi="Times New Roman" w:cs="Times New Roman"/>
          <w:noProof/>
          <w:sz w:val="24"/>
          <w:szCs w:val="24"/>
        </w:rPr>
      </w:pPr>
      <w:bookmarkStart w:id="5" w:name="_ENREF_5"/>
      <w:r w:rsidRPr="004F5594">
        <w:rPr>
          <w:rFonts w:ascii="Times New Roman" w:hAnsi="Times New Roman" w:cs="Times New Roman"/>
          <w:noProof/>
          <w:sz w:val="24"/>
          <w:szCs w:val="24"/>
        </w:rPr>
        <w:t xml:space="preserve">Neff, W. D., 1994: Studies of the variability in the troposphere and atmospheric boundary layer over the South Pole:  1993 Experiment design and preliminary results. </w:t>
      </w:r>
      <w:r w:rsidRPr="004F5594">
        <w:rPr>
          <w:rFonts w:ascii="Times New Roman" w:hAnsi="Times New Roman" w:cs="Times New Roman"/>
          <w:i/>
          <w:noProof/>
          <w:sz w:val="24"/>
          <w:szCs w:val="24"/>
        </w:rPr>
        <w:t>Ant. Journ. U.S.</w:t>
      </w:r>
      <w:r w:rsidRPr="004F5594">
        <w:rPr>
          <w:rFonts w:ascii="Times New Roman" w:hAnsi="Times New Roman" w:cs="Times New Roman"/>
          <w:noProof/>
          <w:sz w:val="24"/>
          <w:szCs w:val="24"/>
        </w:rPr>
        <w:t xml:space="preserve">, </w:t>
      </w:r>
      <w:r w:rsidRPr="004F5594">
        <w:rPr>
          <w:rFonts w:ascii="Times New Roman" w:hAnsi="Times New Roman" w:cs="Times New Roman"/>
          <w:b/>
          <w:noProof/>
          <w:sz w:val="24"/>
          <w:szCs w:val="24"/>
        </w:rPr>
        <w:t>28,</w:t>
      </w:r>
      <w:r w:rsidRPr="004F5594">
        <w:rPr>
          <w:rFonts w:ascii="Times New Roman" w:hAnsi="Times New Roman" w:cs="Times New Roman"/>
          <w:noProof/>
          <w:sz w:val="24"/>
          <w:szCs w:val="24"/>
        </w:rPr>
        <w:t xml:space="preserve"> 302-304.</w:t>
      </w:r>
      <w:bookmarkEnd w:id="5"/>
    </w:p>
    <w:p w:rsidR="00DA7397" w:rsidRPr="004F5594" w:rsidRDefault="00DA7397" w:rsidP="004F5594">
      <w:pPr>
        <w:spacing w:after="0" w:line="240" w:lineRule="auto"/>
        <w:ind w:left="720" w:hanging="720"/>
        <w:rPr>
          <w:rFonts w:ascii="Times New Roman" w:hAnsi="Times New Roman" w:cs="Times New Roman"/>
          <w:noProof/>
          <w:sz w:val="24"/>
          <w:szCs w:val="24"/>
        </w:rPr>
      </w:pPr>
      <w:bookmarkStart w:id="6" w:name="_ENREF_6"/>
      <w:r w:rsidRPr="004F5594">
        <w:rPr>
          <w:rFonts w:ascii="Times New Roman" w:hAnsi="Times New Roman" w:cs="Times New Roman"/>
          <w:noProof/>
          <w:sz w:val="24"/>
          <w:szCs w:val="24"/>
        </w:rPr>
        <w:t xml:space="preserve">Neff, W. D., 1999: Decadal time scale trends and variability in the tropospheric circulation over the South Pole. </w:t>
      </w:r>
      <w:r w:rsidRPr="004F5594">
        <w:rPr>
          <w:rFonts w:ascii="Times New Roman" w:hAnsi="Times New Roman" w:cs="Times New Roman"/>
          <w:i/>
          <w:noProof/>
          <w:sz w:val="24"/>
          <w:szCs w:val="24"/>
        </w:rPr>
        <w:t>Journal of Geophysical Research-Atmospheres</w:t>
      </w:r>
      <w:r w:rsidRPr="004F5594">
        <w:rPr>
          <w:rFonts w:ascii="Times New Roman" w:hAnsi="Times New Roman" w:cs="Times New Roman"/>
          <w:noProof/>
          <w:sz w:val="24"/>
          <w:szCs w:val="24"/>
        </w:rPr>
        <w:t xml:space="preserve">, </w:t>
      </w:r>
      <w:r w:rsidRPr="004F5594">
        <w:rPr>
          <w:rFonts w:ascii="Times New Roman" w:hAnsi="Times New Roman" w:cs="Times New Roman"/>
          <w:b/>
          <w:noProof/>
          <w:sz w:val="24"/>
          <w:szCs w:val="24"/>
        </w:rPr>
        <w:t>104,</w:t>
      </w:r>
      <w:r w:rsidRPr="004F5594">
        <w:rPr>
          <w:rFonts w:ascii="Times New Roman" w:hAnsi="Times New Roman" w:cs="Times New Roman"/>
          <w:noProof/>
          <w:sz w:val="24"/>
          <w:szCs w:val="24"/>
        </w:rPr>
        <w:t xml:space="preserve"> 27217-27251.</w:t>
      </w:r>
      <w:bookmarkEnd w:id="6"/>
    </w:p>
    <w:p w:rsidR="00DA7397" w:rsidRPr="004F5594" w:rsidRDefault="00DA7397" w:rsidP="004F5594">
      <w:pPr>
        <w:spacing w:after="0" w:line="240" w:lineRule="auto"/>
        <w:ind w:left="720" w:hanging="720"/>
        <w:rPr>
          <w:rFonts w:ascii="Times New Roman" w:hAnsi="Times New Roman" w:cs="Times New Roman"/>
          <w:noProof/>
          <w:sz w:val="24"/>
          <w:szCs w:val="24"/>
        </w:rPr>
      </w:pPr>
      <w:bookmarkStart w:id="7" w:name="_ENREF_7"/>
      <w:r w:rsidRPr="004F5594">
        <w:rPr>
          <w:rFonts w:ascii="Times New Roman" w:hAnsi="Times New Roman" w:cs="Times New Roman"/>
          <w:noProof/>
          <w:sz w:val="24"/>
          <w:szCs w:val="24"/>
        </w:rPr>
        <w:t xml:space="preserve">Slusher, D., and Coauthors, 2010: Atmospheric chemistry results from the ANTCI 2005 Antarctic plateau airborne study. </w:t>
      </w:r>
      <w:r w:rsidRPr="004F5594">
        <w:rPr>
          <w:rFonts w:ascii="Times New Roman" w:hAnsi="Times New Roman" w:cs="Times New Roman"/>
          <w:i/>
          <w:noProof/>
          <w:sz w:val="24"/>
          <w:szCs w:val="24"/>
        </w:rPr>
        <w:t>Journal of Geophysical Research: Atmospheres (1984–2012)</w:t>
      </w:r>
      <w:r w:rsidRPr="004F5594">
        <w:rPr>
          <w:rFonts w:ascii="Times New Roman" w:hAnsi="Times New Roman" w:cs="Times New Roman"/>
          <w:noProof/>
          <w:sz w:val="24"/>
          <w:szCs w:val="24"/>
        </w:rPr>
        <w:t xml:space="preserve">, </w:t>
      </w:r>
      <w:r w:rsidRPr="004F5594">
        <w:rPr>
          <w:rFonts w:ascii="Times New Roman" w:hAnsi="Times New Roman" w:cs="Times New Roman"/>
          <w:b/>
          <w:noProof/>
          <w:sz w:val="24"/>
          <w:szCs w:val="24"/>
        </w:rPr>
        <w:t>115</w:t>
      </w:r>
      <w:r w:rsidRPr="004F5594">
        <w:rPr>
          <w:rFonts w:ascii="Times New Roman" w:hAnsi="Times New Roman" w:cs="Times New Roman"/>
          <w:noProof/>
          <w:sz w:val="24"/>
          <w:szCs w:val="24"/>
        </w:rPr>
        <w:t>.</w:t>
      </w:r>
      <w:bookmarkEnd w:id="7"/>
    </w:p>
    <w:p w:rsidR="00DA7397" w:rsidRPr="004F5594" w:rsidRDefault="00DA7397" w:rsidP="004F5594">
      <w:pPr>
        <w:spacing w:line="240" w:lineRule="auto"/>
        <w:ind w:left="720" w:hanging="720"/>
        <w:rPr>
          <w:rFonts w:ascii="Times New Roman" w:hAnsi="Times New Roman" w:cs="Times New Roman"/>
          <w:noProof/>
          <w:sz w:val="24"/>
          <w:szCs w:val="24"/>
        </w:rPr>
      </w:pPr>
      <w:bookmarkStart w:id="8" w:name="_ENREF_8"/>
      <w:r w:rsidRPr="004F5594">
        <w:rPr>
          <w:rFonts w:ascii="Times New Roman" w:hAnsi="Times New Roman" w:cs="Times New Roman"/>
          <w:noProof/>
          <w:sz w:val="24"/>
          <w:szCs w:val="24"/>
        </w:rPr>
        <w:t xml:space="preserve">Stone, R. S., and J. D. Kahl, 1991: Variations in boundary layer properties associated with clouds and transient weather disturbances at the South Pole during winter. </w:t>
      </w:r>
      <w:r w:rsidRPr="004F5594">
        <w:rPr>
          <w:rFonts w:ascii="Times New Roman" w:hAnsi="Times New Roman" w:cs="Times New Roman"/>
          <w:i/>
          <w:noProof/>
          <w:sz w:val="24"/>
          <w:szCs w:val="24"/>
        </w:rPr>
        <w:t>J. Geophys. Res.</w:t>
      </w:r>
      <w:r w:rsidRPr="004F5594">
        <w:rPr>
          <w:rFonts w:ascii="Times New Roman" w:hAnsi="Times New Roman" w:cs="Times New Roman"/>
          <w:noProof/>
          <w:sz w:val="24"/>
          <w:szCs w:val="24"/>
        </w:rPr>
        <w:t xml:space="preserve">, </w:t>
      </w:r>
      <w:r w:rsidRPr="004F5594">
        <w:rPr>
          <w:rFonts w:ascii="Times New Roman" w:hAnsi="Times New Roman" w:cs="Times New Roman"/>
          <w:b/>
          <w:noProof/>
          <w:sz w:val="24"/>
          <w:szCs w:val="24"/>
        </w:rPr>
        <w:t>96,</w:t>
      </w:r>
      <w:r w:rsidRPr="004F5594">
        <w:rPr>
          <w:rFonts w:ascii="Times New Roman" w:hAnsi="Times New Roman" w:cs="Times New Roman"/>
          <w:noProof/>
          <w:sz w:val="24"/>
          <w:szCs w:val="24"/>
        </w:rPr>
        <w:t xml:space="preserve"> 5127-5144.</w:t>
      </w:r>
      <w:bookmarkEnd w:id="8"/>
    </w:p>
    <w:p w:rsidR="00DA7397" w:rsidRDefault="00DA7397" w:rsidP="00DA7397">
      <w:pPr>
        <w:spacing w:line="240" w:lineRule="auto"/>
        <w:rPr>
          <w:rFonts w:ascii="Calibri" w:hAnsi="Calibri" w:cs="Times New Roman"/>
          <w:noProof/>
          <w:szCs w:val="24"/>
        </w:rPr>
      </w:pPr>
    </w:p>
    <w:p w:rsidR="00361A84" w:rsidRPr="007D7637" w:rsidRDefault="00DC6D51">
      <w:pPr>
        <w:rPr>
          <w:rFonts w:ascii="Times New Roman" w:hAnsi="Times New Roman" w:cs="Times New Roman"/>
          <w:sz w:val="24"/>
          <w:szCs w:val="24"/>
        </w:rPr>
      </w:pPr>
      <w:r w:rsidRPr="007D7637">
        <w:rPr>
          <w:rFonts w:ascii="Times New Roman" w:hAnsi="Times New Roman" w:cs="Times New Roman"/>
          <w:sz w:val="24"/>
          <w:szCs w:val="24"/>
        </w:rPr>
        <w:fldChar w:fldCharType="end"/>
      </w:r>
    </w:p>
    <w:sectPr w:rsidR="00361A84" w:rsidRPr="007D7637" w:rsidSect="002F3F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Meteorological Soci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tef0924vrfp4edrfm5etfqrvtr2we25z5z&quot;&gt;AntarcticaMerged Copy&lt;record-ids&gt;&lt;item&gt;2&lt;/item&gt;&lt;item&gt;3&lt;/item&gt;&lt;item&gt;5&lt;/item&gt;&lt;item&gt;14&lt;/item&gt;&lt;item&gt;140&lt;/item&gt;&lt;item&gt;167&lt;/item&gt;&lt;item&gt;188&lt;/item&gt;&lt;item&gt;440&lt;/item&gt;&lt;/record-ids&gt;&lt;/item&gt;&lt;/Libraries&gt;"/>
  </w:docVars>
  <w:rsids>
    <w:rsidRoot w:val="00361A84"/>
    <w:rsid w:val="00062C4D"/>
    <w:rsid w:val="00255689"/>
    <w:rsid w:val="00264E81"/>
    <w:rsid w:val="002F3FEA"/>
    <w:rsid w:val="00332929"/>
    <w:rsid w:val="00361A84"/>
    <w:rsid w:val="004F5594"/>
    <w:rsid w:val="00570E20"/>
    <w:rsid w:val="006365D9"/>
    <w:rsid w:val="007D7637"/>
    <w:rsid w:val="008A78C7"/>
    <w:rsid w:val="00950064"/>
    <w:rsid w:val="00C00507"/>
    <w:rsid w:val="00DA7397"/>
    <w:rsid w:val="00DC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5D9"/>
    <w:rPr>
      <w:rFonts w:ascii="Tahoma" w:hAnsi="Tahoma" w:cs="Tahoma"/>
      <w:sz w:val="16"/>
      <w:szCs w:val="16"/>
    </w:rPr>
  </w:style>
  <w:style w:type="paragraph" w:styleId="ListParagraph">
    <w:name w:val="List Paragraph"/>
    <w:basedOn w:val="Normal"/>
    <w:uiPriority w:val="34"/>
    <w:qFormat/>
    <w:rsid w:val="006365D9"/>
    <w:pPr>
      <w:spacing w:after="0" w:line="240" w:lineRule="auto"/>
      <w:ind w:left="720"/>
      <w:contextualSpacing/>
    </w:pPr>
    <w:rPr>
      <w:rFonts w:ascii="Times New Roman" w:eastAsia="MS Mincho" w:hAnsi="Times New Roman" w:cs="Times New Roman"/>
      <w:sz w:val="24"/>
      <w:szCs w:val="24"/>
      <w:lang w:eastAsia="ja-JP"/>
    </w:rPr>
  </w:style>
  <w:style w:type="table" w:styleId="TableGrid">
    <w:name w:val="Table Grid"/>
    <w:basedOn w:val="TableNormal"/>
    <w:uiPriority w:val="59"/>
    <w:rsid w:val="0063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5D9"/>
    <w:rPr>
      <w:rFonts w:ascii="Tahoma" w:hAnsi="Tahoma" w:cs="Tahoma"/>
      <w:sz w:val="16"/>
      <w:szCs w:val="16"/>
    </w:rPr>
  </w:style>
  <w:style w:type="paragraph" w:styleId="ListParagraph">
    <w:name w:val="List Paragraph"/>
    <w:basedOn w:val="Normal"/>
    <w:uiPriority w:val="34"/>
    <w:qFormat/>
    <w:rsid w:val="006365D9"/>
    <w:pPr>
      <w:spacing w:after="0" w:line="240" w:lineRule="auto"/>
      <w:ind w:left="720"/>
      <w:contextualSpacing/>
    </w:pPr>
    <w:rPr>
      <w:rFonts w:ascii="Times New Roman" w:eastAsia="MS Mincho" w:hAnsi="Times New Roman" w:cs="Times New Roman"/>
      <w:sz w:val="24"/>
      <w:szCs w:val="24"/>
      <w:lang w:eastAsia="ja-JP"/>
    </w:rPr>
  </w:style>
  <w:style w:type="table" w:styleId="TableGrid">
    <w:name w:val="Table Grid"/>
    <w:basedOn w:val="TableNormal"/>
    <w:uiPriority w:val="59"/>
    <w:rsid w:val="0063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12308</Characters>
  <Application>Microsoft Office Word</Application>
  <DocSecurity>0</DocSecurity>
  <Lines>201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wdn</dc:creator>
  <cp:lastModifiedBy>wdn</cp:lastModifiedBy>
  <cp:revision>2</cp:revision>
  <dcterms:created xsi:type="dcterms:W3CDTF">2015-05-16T20:25:00Z</dcterms:created>
  <dcterms:modified xsi:type="dcterms:W3CDTF">2015-05-16T20:25:00Z</dcterms:modified>
</cp:coreProperties>
</file>